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2BC9" w14:textId="63A325CE" w:rsidR="00D572A2" w:rsidRDefault="00D572A2" w:rsidP="00D572A2">
      <w:pPr>
        <w:rPr>
          <w:b/>
          <w:color w:val="000080"/>
          <w:sz w:val="23"/>
        </w:rPr>
      </w:pPr>
      <w:r>
        <w:rPr>
          <w:noProof/>
        </w:rPr>
        <w:drawing>
          <wp:anchor distT="0" distB="0" distL="114300" distR="114300" simplePos="0" relativeHeight="251658240" behindDoc="1" locked="0" layoutInCell="1" allowOverlap="1" wp14:anchorId="2E126695" wp14:editId="50C65476">
            <wp:simplePos x="0" y="0"/>
            <wp:positionH relativeFrom="column">
              <wp:posOffset>5143500</wp:posOffset>
            </wp:positionH>
            <wp:positionV relativeFrom="paragraph">
              <wp:posOffset>48895</wp:posOffset>
            </wp:positionV>
            <wp:extent cx="828040" cy="1191260"/>
            <wp:effectExtent l="0" t="0" r="0" b="0"/>
            <wp:wrapTight wrapText="bothSides">
              <wp:wrapPolygon edited="0">
                <wp:start x="0" y="0"/>
                <wp:lineTo x="0" y="20034"/>
                <wp:lineTo x="20871" y="20034"/>
                <wp:lineTo x="20871" y="0"/>
                <wp:lineTo x="0" y="0"/>
              </wp:wrapPolygon>
            </wp:wrapTight>
            <wp:docPr id="1" name="Grafik 1" descr="HM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HM_4C"/>
                    <pic:cNvPicPr>
                      <a:picLocks noChangeAspect="1" noChangeArrowheads="1"/>
                    </pic:cNvPicPr>
                  </pic:nvPicPr>
                  <pic:blipFill>
                    <a:blip r:embed="rId6" cstate="print">
                      <a:extLst>
                        <a:ext uri="{28A0092B-C50C-407E-A947-70E740481C1C}">
                          <a14:useLocalDpi xmlns:a14="http://schemas.microsoft.com/office/drawing/2010/main" val="0"/>
                        </a:ext>
                      </a:extLst>
                    </a:blip>
                    <a:srcRect b="-11559"/>
                    <a:stretch>
                      <a:fillRect/>
                    </a:stretch>
                  </pic:blipFill>
                  <pic:spPr bwMode="auto">
                    <a:xfrm>
                      <a:off x="0" y="0"/>
                      <a:ext cx="828040" cy="1191260"/>
                    </a:xfrm>
                    <a:prstGeom prst="rect">
                      <a:avLst/>
                    </a:prstGeom>
                    <a:noFill/>
                  </pic:spPr>
                </pic:pic>
              </a:graphicData>
            </a:graphic>
            <wp14:sizeRelH relativeFrom="page">
              <wp14:pctWidth>0</wp14:pctWidth>
            </wp14:sizeRelH>
            <wp14:sizeRelV relativeFrom="page">
              <wp14:pctHeight>0</wp14:pctHeight>
            </wp14:sizeRelV>
          </wp:anchor>
        </w:drawing>
      </w:r>
      <w:r>
        <w:rPr>
          <w:b/>
          <w:color w:val="000080"/>
          <w:sz w:val="23"/>
        </w:rPr>
        <w:t xml:space="preserve">Regierungspräsidium Darmstadt </w:t>
      </w:r>
    </w:p>
    <w:p w14:paraId="2752C5A5" w14:textId="6F7739D0" w:rsidR="003B1D43" w:rsidRPr="002715DF" w:rsidRDefault="003B1D43" w:rsidP="002715DF">
      <w:pPr>
        <w:pStyle w:val="berschrift1"/>
      </w:pPr>
      <w:r w:rsidRPr="002715DF">
        <w:t>Merkblatt</w:t>
      </w:r>
    </w:p>
    <w:p w14:paraId="2D750264" w14:textId="77777777" w:rsidR="003B1D43" w:rsidRPr="00D572A2" w:rsidRDefault="003B1D43" w:rsidP="003B1D43">
      <w:pPr>
        <w:jc w:val="center"/>
        <w:rPr>
          <w:rFonts w:ascii="AvenirNext LT Com Regular" w:hAnsi="AvenirNext LT Com Regular"/>
        </w:rPr>
      </w:pPr>
      <w:r w:rsidRPr="00D572A2">
        <w:rPr>
          <w:rFonts w:ascii="AvenirNext LT Com Regular" w:hAnsi="AvenirNext LT Com Regular"/>
        </w:rPr>
        <w:t>über die Ausgabe und Entgegennahme von Heimarbeit</w:t>
      </w:r>
    </w:p>
    <w:p w14:paraId="7CE979AF" w14:textId="77777777" w:rsidR="003B1D43" w:rsidRPr="00D572A2" w:rsidRDefault="003B1D43" w:rsidP="003B1D43">
      <w:pPr>
        <w:jc w:val="center"/>
        <w:rPr>
          <w:rFonts w:ascii="AvenirNext LT Com Regular" w:hAnsi="AvenirNext LT Com Regular"/>
        </w:rPr>
      </w:pPr>
      <w:r w:rsidRPr="00D572A2">
        <w:rPr>
          <w:rFonts w:ascii="AvenirNext LT Com Regular" w:hAnsi="AvenirNext LT Com Regular"/>
        </w:rPr>
        <w:t>in Hessen</w:t>
      </w:r>
    </w:p>
    <w:p w14:paraId="23EE3A18" w14:textId="5492134A" w:rsidR="003B1D43" w:rsidRPr="00D572A2" w:rsidRDefault="00601B58" w:rsidP="00D572A2">
      <w:pPr>
        <w:ind w:left="3119"/>
        <w:rPr>
          <w:rFonts w:ascii="AvenirNext LT Com Regular" w:hAnsi="AvenirNext LT Com Regular"/>
        </w:rPr>
      </w:pPr>
      <w:r w:rsidRPr="00D572A2">
        <w:rPr>
          <w:rFonts w:ascii="AvenirNext LT Com Regular" w:hAnsi="AvenirNext LT Com Regular"/>
        </w:rPr>
        <w:t>Stand:</w:t>
      </w:r>
      <w:r w:rsidR="00863C62" w:rsidRPr="00D572A2">
        <w:rPr>
          <w:rFonts w:ascii="AvenirNext LT Com Regular" w:hAnsi="AvenirNext LT Com Regular"/>
        </w:rPr>
        <w:t xml:space="preserve"> Juni 2025</w:t>
      </w:r>
    </w:p>
    <w:p w14:paraId="05376697" w14:textId="77777777" w:rsidR="003B1D43" w:rsidRPr="00D572A2" w:rsidRDefault="003B1D43" w:rsidP="007D74A5">
      <w:pPr>
        <w:jc w:val="both"/>
        <w:rPr>
          <w:rFonts w:ascii="AvenirNext LT Com Regular" w:hAnsi="AvenirNext LT Com Regular"/>
        </w:rPr>
      </w:pPr>
      <w:r w:rsidRPr="00D572A2">
        <w:rPr>
          <w:rFonts w:ascii="AvenirNext LT Com Regular" w:hAnsi="AvenirNext LT Com Regular"/>
        </w:rPr>
        <w:t>Die Heimarbeit steht unter einem besonderen gesetzlichen Schutz. Das Heimarbeitsgesetz (HAG) und verschiedene andere Gesetze haben Vorschriften geschaffen, die einerseits den Personenkreis, der Heimarbeit verrichtet, weitgehend den Betriebsarbeitnehmern angleichen, ohne seine persönliche Selbständigkeit –</w:t>
      </w:r>
      <w:r w:rsidR="00D04E3B" w:rsidRPr="00D572A2">
        <w:rPr>
          <w:rFonts w:ascii="AvenirNext LT Com Regular" w:hAnsi="AvenirNext LT Com Regular"/>
        </w:rPr>
        <w:t xml:space="preserve"> </w:t>
      </w:r>
      <w:r w:rsidRPr="00D572A2">
        <w:rPr>
          <w:rFonts w:ascii="AvenirNext LT Com Regular" w:hAnsi="AvenirNext LT Com Regular"/>
        </w:rPr>
        <w:t>vor allem die Freiheit in der Wahl des Arbei</w:t>
      </w:r>
      <w:r w:rsidR="00D04E3B" w:rsidRPr="00D572A2">
        <w:rPr>
          <w:rFonts w:ascii="AvenirNext LT Com Regular" w:hAnsi="AvenirNext LT Com Regular"/>
        </w:rPr>
        <w:t>tsplatzes und der Arbeitszeit</w:t>
      </w:r>
      <w:r w:rsidR="000977D7" w:rsidRPr="00D572A2">
        <w:rPr>
          <w:rFonts w:ascii="AvenirNext LT Com Regular" w:hAnsi="AvenirNext LT Com Regular"/>
        </w:rPr>
        <w:t xml:space="preserve"> – </w:t>
      </w:r>
      <w:r w:rsidRPr="00D572A2">
        <w:rPr>
          <w:rFonts w:ascii="AvenirNext LT Com Regular" w:hAnsi="AvenirNext LT Com Regular"/>
        </w:rPr>
        <w:t>anzutasten, andererseits aber auch die Eigenart der Heimarbeitsverhältnisse berücksichtigen.</w:t>
      </w:r>
    </w:p>
    <w:p w14:paraId="3967675A" w14:textId="3EEFD9D0" w:rsidR="003B1D43" w:rsidRPr="00D572A2" w:rsidRDefault="003B1D43" w:rsidP="007D74A5">
      <w:pPr>
        <w:jc w:val="both"/>
        <w:rPr>
          <w:rFonts w:ascii="AvenirNext LT Com Regular" w:hAnsi="AvenirNext LT Com Regular"/>
          <w:i/>
        </w:rPr>
      </w:pPr>
      <w:r w:rsidRPr="00D572A2">
        <w:rPr>
          <w:rFonts w:ascii="AvenirNext LT Com Regular" w:hAnsi="AvenirNext LT Com Regular"/>
          <w:i/>
        </w:rPr>
        <w:t xml:space="preserve">Dieses Merkblatt weist auf die </w:t>
      </w:r>
      <w:r w:rsidRPr="00D572A2">
        <w:rPr>
          <w:rFonts w:ascii="AvenirNext LT Com Regular" w:hAnsi="AvenirNext LT Com Regular"/>
          <w:b/>
          <w:i/>
        </w:rPr>
        <w:t>wichtig</w:t>
      </w:r>
      <w:r w:rsidR="006538B0" w:rsidRPr="00D572A2">
        <w:rPr>
          <w:rFonts w:ascii="AvenirNext LT Com Regular" w:hAnsi="AvenirNext LT Com Regular"/>
          <w:b/>
          <w:i/>
        </w:rPr>
        <w:t>st</w:t>
      </w:r>
      <w:r w:rsidRPr="00D572A2">
        <w:rPr>
          <w:rFonts w:ascii="AvenirNext LT Com Regular" w:hAnsi="AvenirNext LT Com Regular"/>
          <w:b/>
          <w:i/>
        </w:rPr>
        <w:t>en Bestimmungen</w:t>
      </w:r>
      <w:r w:rsidRPr="00D572A2">
        <w:rPr>
          <w:rFonts w:ascii="AvenirNext LT Com Regular" w:hAnsi="AvenirNext LT Com Regular"/>
          <w:i/>
        </w:rPr>
        <w:t xml:space="preserve"> hin, die bei der Ausgabe und Entgegennahme von Heimarbeit zu beachten sind. Auskünfte im Einzelfall erteilt das Regierungspr</w:t>
      </w:r>
      <w:r w:rsidR="006208C8" w:rsidRPr="00D572A2">
        <w:rPr>
          <w:rFonts w:ascii="AvenirNext LT Com Regular" w:hAnsi="AvenirNext LT Com Regular"/>
          <w:i/>
        </w:rPr>
        <w:t>ä</w:t>
      </w:r>
      <w:r w:rsidRPr="00D572A2">
        <w:rPr>
          <w:rFonts w:ascii="AvenirNext LT Com Regular" w:hAnsi="AvenirNext LT Com Regular"/>
          <w:i/>
        </w:rPr>
        <w:t>sidium Darmstadt</w:t>
      </w:r>
      <w:r w:rsidR="00C73D77" w:rsidRPr="00D572A2">
        <w:rPr>
          <w:rFonts w:ascii="AvenirNext LT Com Regular" w:hAnsi="AvenirNext LT Com Regular"/>
          <w:i/>
        </w:rPr>
        <w:t xml:space="preserve"> – Abteilung</w:t>
      </w:r>
      <w:r w:rsidR="00A1334B" w:rsidRPr="00D572A2">
        <w:rPr>
          <w:rFonts w:ascii="AvenirNext LT Com Regular" w:hAnsi="AvenirNext LT Com Regular"/>
          <w:i/>
        </w:rPr>
        <w:t xml:space="preserve"> VI</w:t>
      </w:r>
      <w:r w:rsidR="00C73D77" w:rsidRPr="00D572A2">
        <w:rPr>
          <w:rFonts w:ascii="AvenirNext LT Com Regular" w:hAnsi="AvenirNext LT Com Regular"/>
          <w:i/>
        </w:rPr>
        <w:t xml:space="preserve"> Arbeitsschutz </w:t>
      </w:r>
      <w:r w:rsidRPr="00D572A2">
        <w:rPr>
          <w:rFonts w:ascii="AvenirNext LT Com Regular" w:hAnsi="AvenirNext LT Com Regular"/>
          <w:i/>
        </w:rPr>
        <w:t>(Anschrift am Ende des Merkblattes).</w:t>
      </w:r>
    </w:p>
    <w:p w14:paraId="4EF4BFE3" w14:textId="77777777" w:rsidR="006538B0" w:rsidRPr="00C951EA" w:rsidRDefault="003C124D" w:rsidP="00C951EA">
      <w:pPr>
        <w:pStyle w:val="berschrift2"/>
      </w:pPr>
      <w:r w:rsidRPr="00C951EA">
        <w:t>Wann wird Heimarbeit vergeben?</w:t>
      </w:r>
    </w:p>
    <w:p w14:paraId="1E72394A" w14:textId="77777777" w:rsidR="003C124D" w:rsidRPr="00D572A2" w:rsidRDefault="003C124D" w:rsidP="007D74A5">
      <w:pPr>
        <w:jc w:val="both"/>
        <w:rPr>
          <w:rFonts w:ascii="AvenirNext LT Com Regular" w:hAnsi="AvenirNext LT Com Regular"/>
        </w:rPr>
      </w:pPr>
      <w:r w:rsidRPr="00D572A2">
        <w:rPr>
          <w:rFonts w:ascii="AvenirNext LT Com Regular" w:hAnsi="AvenirNext LT Com Regular"/>
        </w:rPr>
        <w:t>Eine Firma vergibt Heimarbeit, wenn sie Personen beschäftigt, die das Heimarbeitsgesetz als Heimarbeiter oder Hausgewerbetreibende umschreibt:</w:t>
      </w:r>
    </w:p>
    <w:p w14:paraId="1F0C8CD9" w14:textId="77777777" w:rsidR="003C124D" w:rsidRPr="00D572A2" w:rsidRDefault="006C136F" w:rsidP="007D74A5">
      <w:pPr>
        <w:jc w:val="both"/>
        <w:rPr>
          <w:rFonts w:ascii="AvenirNext LT Com Regular" w:hAnsi="AvenirNext LT Com Regular"/>
        </w:rPr>
      </w:pPr>
      <w:r w:rsidRPr="00D572A2">
        <w:rPr>
          <w:rFonts w:ascii="AvenirNext LT Com Regular" w:hAnsi="AvenirNext LT Com Regular"/>
          <w:b/>
        </w:rPr>
        <w:t>Heimarbeiter</w:t>
      </w:r>
      <w:r w:rsidRPr="00D572A2">
        <w:rPr>
          <w:rFonts w:ascii="AvenirNext LT Com Regular" w:hAnsi="AvenirNext LT Com Regular"/>
        </w:rPr>
        <w:t xml:space="preserve"> ist, wer in eigener Wohnung oder selbstgewählter Betriebsstätte allein oder mit seinen Familienangehörigen im Auftrag von Gewerbetreibenden oder Zwischenmeistern erwerbsmäßig arbeitet, seine Arbeitsergebnisse jedoch nicht selbst verwertet, sondern ihre Verwertung dem auftraggebenden Gewerbetreibenden überlässt. Gleichgültig ist dabei, ob der Heimarbeiter die erforderlichen Roh- und Hilfsstoffe selbst beschafft oder</w:t>
      </w:r>
      <w:r w:rsidR="0042735E" w:rsidRPr="00D572A2">
        <w:rPr>
          <w:rFonts w:ascii="AvenirNext LT Com Regular" w:hAnsi="AvenirNext LT Com Regular"/>
        </w:rPr>
        <w:t xml:space="preserve"> von seinem Auftraggeber erhält.</w:t>
      </w:r>
      <w:r w:rsidRPr="00D572A2">
        <w:rPr>
          <w:rFonts w:ascii="AvenirNext LT Com Regular" w:hAnsi="AvenirNext LT Com Regular"/>
        </w:rPr>
        <w:t xml:space="preserve"> Die Anmeldung eines Gewerbes ist nicht erforderlich.</w:t>
      </w:r>
    </w:p>
    <w:p w14:paraId="3F8426D1" w14:textId="77777777" w:rsidR="006C136F" w:rsidRPr="00D572A2" w:rsidRDefault="006C136F" w:rsidP="007D74A5">
      <w:pPr>
        <w:jc w:val="both"/>
        <w:rPr>
          <w:rFonts w:ascii="AvenirNext LT Com Regular" w:hAnsi="AvenirNext LT Com Regular"/>
        </w:rPr>
      </w:pPr>
      <w:r w:rsidRPr="00D572A2">
        <w:rPr>
          <w:rFonts w:ascii="AvenirNext LT Com Regular" w:hAnsi="AvenirNext LT Com Regular"/>
          <w:b/>
        </w:rPr>
        <w:t>Hausgewerbetreibender</w:t>
      </w:r>
      <w:r w:rsidRPr="00D572A2">
        <w:rPr>
          <w:rFonts w:ascii="AvenirNext LT Com Regular" w:hAnsi="AvenirNext LT Com Regular"/>
        </w:rPr>
        <w:t xml:space="preserve"> ist, wer in eigener Wohnung oder Betriebsstätte allein oder mit nicht mehr als zwei fremden Hilfskräften (Betriebsarbeitnehmer) oder Heimarbeitern im Auftrag von Gewerbetreibenden oder Zwische</w:t>
      </w:r>
      <w:r w:rsidR="008437E1" w:rsidRPr="00D572A2">
        <w:rPr>
          <w:rFonts w:ascii="AvenirNext LT Com Regular" w:hAnsi="AvenirNext LT Com Regular"/>
        </w:rPr>
        <w:t>nmeistern Waren herstellt, bearb</w:t>
      </w:r>
      <w:r w:rsidRPr="00D572A2">
        <w:rPr>
          <w:rFonts w:ascii="AvenirNext LT Com Regular" w:hAnsi="AvenirNext LT Com Regular"/>
        </w:rPr>
        <w:t>eitet oder verpackt, wobei er selbst wesentlich am Stück mitarbeitet; seine Arbeitsergebnisse jedoch nicht selbst verwertet, sondern ihre Verwertung dem Auftraggeber des Gewerbetreibenden überlässt. Gleichgültig ist dabei, ob der Hausgewerbetreibende die erforderlichen Roh- und Hilfsstoffe selbst beschafft oder von seinem Auftraggeber erhält. Er bleibt auch Hausgewerbetreibender, wenn er vorübergehend unmittelbar für den Absatzmarkt arbeitet. Ohne Bedeutung ist d</w:t>
      </w:r>
      <w:r w:rsidR="0058789D" w:rsidRPr="00D572A2">
        <w:rPr>
          <w:rFonts w:ascii="AvenirNext LT Com Regular" w:hAnsi="AvenirNext LT Com Regular"/>
        </w:rPr>
        <w:t xml:space="preserve">ie Bezeichnung des Unternehmens. </w:t>
      </w:r>
      <w:r w:rsidRPr="00D572A2">
        <w:rPr>
          <w:rFonts w:ascii="AvenirNext LT Com Regular" w:hAnsi="AvenirNext LT Com Regular"/>
        </w:rPr>
        <w:t>Das</w:t>
      </w:r>
      <w:r w:rsidR="0058789D" w:rsidRPr="00D572A2">
        <w:rPr>
          <w:rFonts w:ascii="AvenirNext LT Com Regular" w:hAnsi="AvenirNext LT Com Regular"/>
        </w:rPr>
        <w:t xml:space="preserve"> </w:t>
      </w:r>
      <w:r w:rsidRPr="00D572A2">
        <w:rPr>
          <w:rFonts w:ascii="AvenirNext LT Com Regular" w:hAnsi="AvenirNext LT Com Regular"/>
        </w:rPr>
        <w:t>Arbeiten „gegen Rechnung“ sowie der Abschluss eines „Werk- oder Dienstvertrags“ schließen die Anwendung des Heimarbeitsgesetzes nicht aus.</w:t>
      </w:r>
    </w:p>
    <w:p w14:paraId="4BD1EC6D" w14:textId="03574A18" w:rsidR="006C136F" w:rsidRPr="00D572A2" w:rsidRDefault="006C136F" w:rsidP="007D74A5">
      <w:pPr>
        <w:jc w:val="both"/>
        <w:rPr>
          <w:rFonts w:ascii="AvenirNext LT Com Regular" w:hAnsi="AvenirNext LT Com Regular"/>
        </w:rPr>
      </w:pPr>
      <w:r w:rsidRPr="00D572A2">
        <w:rPr>
          <w:rFonts w:ascii="AvenirNext LT Com Regular" w:hAnsi="AvenirNext LT Com Regular"/>
        </w:rPr>
        <w:t>Das Heimarbeitsgesetz ermöglic</w:t>
      </w:r>
      <w:r w:rsidR="008437E1" w:rsidRPr="00D572A2">
        <w:rPr>
          <w:rFonts w:ascii="AvenirNext LT Com Regular" w:hAnsi="AvenirNext LT Com Regular"/>
        </w:rPr>
        <w:t>ht es, weitere Personen bei Schu</w:t>
      </w:r>
      <w:r w:rsidRPr="00D572A2">
        <w:rPr>
          <w:rFonts w:ascii="AvenirNext LT Com Regular" w:hAnsi="AvenirNext LT Com Regular"/>
        </w:rPr>
        <w:t>tzbedürftigkeit gleichzustellen, z</w:t>
      </w:r>
      <w:r w:rsidR="004F6CF7">
        <w:rPr>
          <w:rFonts w:ascii="AvenirNext LT Com Regular" w:hAnsi="AvenirNext LT Com Regular"/>
        </w:rPr>
        <w:t xml:space="preserve">um </w:t>
      </w:r>
      <w:r w:rsidRPr="00D572A2">
        <w:rPr>
          <w:rFonts w:ascii="AvenirNext LT Com Regular" w:hAnsi="AvenirNext LT Com Regular"/>
        </w:rPr>
        <w:t>B</w:t>
      </w:r>
      <w:r w:rsidR="004F6CF7">
        <w:rPr>
          <w:rFonts w:ascii="AvenirNext LT Com Regular" w:hAnsi="AvenirNext LT Com Regular"/>
        </w:rPr>
        <w:t>eispiel</w:t>
      </w:r>
      <w:r w:rsidRPr="00D572A2">
        <w:rPr>
          <w:rFonts w:ascii="AvenirNext LT Com Regular" w:hAnsi="AvenirNext LT Com Regular"/>
        </w:rPr>
        <w:t xml:space="preserve"> Hausgewerbetreibende mit mehr als</w:t>
      </w:r>
      <w:r w:rsidR="00D04E3B" w:rsidRPr="00D572A2">
        <w:rPr>
          <w:rFonts w:ascii="AvenirNext LT Com Regular" w:hAnsi="AvenirNext LT Com Regular"/>
        </w:rPr>
        <w:t xml:space="preserve"> </w:t>
      </w:r>
      <w:r w:rsidRPr="00D572A2">
        <w:rPr>
          <w:rFonts w:ascii="AvenirNext LT Com Regular" w:hAnsi="AvenirNext LT Com Regular"/>
        </w:rPr>
        <w:t xml:space="preserve">zwei fremden Hilfskräften (Betriebsarbeitnehmern) oder Heimarbeitern, sonstige im Lohnauftrag </w:t>
      </w:r>
      <w:r w:rsidRPr="00D572A2">
        <w:rPr>
          <w:rFonts w:ascii="AvenirNext LT Com Regular" w:hAnsi="AvenirNext LT Com Regular"/>
        </w:rPr>
        <w:lastRenderedPageBreak/>
        <w:t>arbeitende Personen oder Zwischenmeister (Personen, die von Gewerbetreibenden übertragene Arbeit an Heimarbeiter oder Hausgewerbetreibende weitergeben.)</w:t>
      </w:r>
    </w:p>
    <w:p w14:paraId="4F67FCE5" w14:textId="46C22833" w:rsidR="00DD74CE" w:rsidRPr="00D572A2" w:rsidRDefault="00DD74CE" w:rsidP="007D74A5">
      <w:pPr>
        <w:jc w:val="both"/>
        <w:rPr>
          <w:rFonts w:ascii="AvenirNext LT Com Regular" w:hAnsi="AvenirNext LT Com Regular"/>
        </w:rPr>
      </w:pPr>
      <w:r w:rsidRPr="00D572A2">
        <w:rPr>
          <w:rFonts w:ascii="AvenirNext LT Com Regular" w:hAnsi="AvenirNext LT Com Regular"/>
        </w:rPr>
        <w:t xml:space="preserve">Solche </w:t>
      </w:r>
      <w:r w:rsidRPr="00D572A2">
        <w:rPr>
          <w:rFonts w:ascii="AvenirNext LT Com Regular" w:hAnsi="AvenirNext LT Com Regular"/>
          <w:b/>
        </w:rPr>
        <w:t>Gleichstellungen</w:t>
      </w:r>
      <w:r w:rsidRPr="00D572A2">
        <w:rPr>
          <w:rFonts w:ascii="AvenirNext LT Com Regular" w:hAnsi="AvenirNext LT Com Regular"/>
        </w:rPr>
        <w:t xml:space="preserve"> gibt es in vielen Gewerbezweigen. Wer Aufträge an einen Kleinunternehmer vergibt, muss</w:t>
      </w:r>
      <w:r w:rsidR="0058789D" w:rsidRPr="00D572A2">
        <w:rPr>
          <w:rFonts w:ascii="AvenirNext LT Com Regular" w:hAnsi="AvenirNext LT Com Regular"/>
        </w:rPr>
        <w:t xml:space="preserve"> sich daher in zumutbarer Weise </w:t>
      </w:r>
      <w:r w:rsidRPr="00D572A2">
        <w:rPr>
          <w:rFonts w:ascii="AvenirNext LT Com Regular" w:hAnsi="AvenirNext LT Com Regular"/>
        </w:rPr>
        <w:t>vergewissern, ob dieser nicht etwa gleichgestellt ist und damit unter den</w:t>
      </w:r>
      <w:r w:rsidR="0058789D" w:rsidRPr="00D572A2">
        <w:rPr>
          <w:rFonts w:ascii="AvenirNext LT Com Regular" w:hAnsi="AvenirNext LT Com Regular"/>
        </w:rPr>
        <w:t xml:space="preserve"> Schutz des Heimarbeitsgesetzes </w:t>
      </w:r>
      <w:r w:rsidRPr="00D572A2">
        <w:rPr>
          <w:rFonts w:ascii="AvenirNext LT Com Regular" w:hAnsi="AvenirNext LT Com Regular"/>
        </w:rPr>
        <w:t>fällt. Gleichgestellte sind verpflichtet, auf Befragen des Auftraggebers ihre Gleichstellung bekannt zu geben. Wenn der Kleinunternehmer nicht Bescheid weiß, erteilt das Regierungspräsidium Darmstadt</w:t>
      </w:r>
      <w:r w:rsidR="00D04E3B" w:rsidRPr="00D572A2">
        <w:rPr>
          <w:rFonts w:ascii="AvenirNext LT Com Regular" w:hAnsi="AvenirNext LT Com Regular"/>
        </w:rPr>
        <w:t xml:space="preserve"> </w:t>
      </w:r>
      <w:r w:rsidR="00A1334B" w:rsidRPr="00D572A2">
        <w:rPr>
          <w:rFonts w:ascii="AvenirNext LT Com Regular" w:hAnsi="AvenirNext LT Com Regular"/>
        </w:rPr>
        <w:t>–</w:t>
      </w:r>
      <w:r w:rsidR="00D04E3B" w:rsidRPr="00D572A2">
        <w:rPr>
          <w:rFonts w:ascii="AvenirNext LT Com Regular" w:hAnsi="AvenirNext LT Com Regular"/>
        </w:rPr>
        <w:t xml:space="preserve"> Abteilung</w:t>
      </w:r>
      <w:r w:rsidR="00A1334B" w:rsidRPr="00D572A2">
        <w:rPr>
          <w:rFonts w:ascii="AvenirNext LT Com Regular" w:hAnsi="AvenirNext LT Com Regular"/>
        </w:rPr>
        <w:t xml:space="preserve"> VI</w:t>
      </w:r>
      <w:r w:rsidR="00D04E3B" w:rsidRPr="00D572A2">
        <w:rPr>
          <w:rFonts w:ascii="AvenirNext LT Com Regular" w:hAnsi="AvenirNext LT Com Regular"/>
        </w:rPr>
        <w:t xml:space="preserve"> Arbeitsschutz </w:t>
      </w:r>
      <w:r w:rsidRPr="00D572A2">
        <w:rPr>
          <w:rFonts w:ascii="AvenirNext LT Com Regular" w:hAnsi="AvenirNext LT Com Regular"/>
        </w:rPr>
        <w:t>die erforderliche Auskunft.</w:t>
      </w:r>
    </w:p>
    <w:p w14:paraId="635DBB39" w14:textId="3E3252D6" w:rsidR="00DD74CE" w:rsidRPr="00D572A2" w:rsidRDefault="00DD74CE" w:rsidP="007D74A5">
      <w:pPr>
        <w:jc w:val="both"/>
        <w:rPr>
          <w:rFonts w:ascii="AvenirNext LT Com Regular" w:hAnsi="AvenirNext LT Com Regular"/>
        </w:rPr>
      </w:pPr>
      <w:r w:rsidRPr="00D572A2">
        <w:rPr>
          <w:rFonts w:ascii="AvenirNext LT Com Regular" w:hAnsi="AvenirNext LT Com Regular"/>
        </w:rPr>
        <w:t xml:space="preserve">Bei Hausgewerbetreibenden oder Gleichgestellten beschäftigte Betriebsarbeitnehmer bezeichnet das Gesetz als </w:t>
      </w:r>
      <w:r w:rsidRPr="00D572A2">
        <w:rPr>
          <w:rFonts w:ascii="AvenirNext LT Com Regular" w:hAnsi="AvenirNext LT Com Regular"/>
          <w:b/>
        </w:rPr>
        <w:t>fremde Hilfskräfte</w:t>
      </w:r>
      <w:r w:rsidRPr="00D572A2">
        <w:rPr>
          <w:rFonts w:ascii="AvenirNext LT Com Regular" w:hAnsi="AvenirNext LT Com Regular"/>
        </w:rPr>
        <w:t>. Auch sie haben einen gesetzlichen</w:t>
      </w:r>
      <w:r w:rsidR="0046335C" w:rsidRPr="00D572A2">
        <w:rPr>
          <w:rFonts w:ascii="AvenirNext LT Com Regular" w:hAnsi="AvenirNext LT Com Regular"/>
        </w:rPr>
        <w:t xml:space="preserve"> </w:t>
      </w:r>
      <w:r w:rsidRPr="00D572A2">
        <w:rPr>
          <w:rFonts w:ascii="AvenirNext LT Com Regular" w:hAnsi="AvenirNext LT Com Regular"/>
        </w:rPr>
        <w:t>Schutz über den im</w:t>
      </w:r>
      <w:r w:rsidR="0046335C" w:rsidRPr="00D572A2">
        <w:rPr>
          <w:rFonts w:ascii="AvenirNext LT Com Regular" w:hAnsi="AvenirNext LT Com Regular"/>
        </w:rPr>
        <w:t xml:space="preserve"> </w:t>
      </w:r>
      <w:r w:rsidRPr="00D572A2">
        <w:rPr>
          <w:rFonts w:ascii="AvenirNext LT Com Regular" w:hAnsi="AvenirNext LT Com Regular"/>
        </w:rPr>
        <w:t>Einzelfall</w:t>
      </w:r>
      <w:r w:rsidR="00C73D77" w:rsidRPr="00D572A2">
        <w:rPr>
          <w:rFonts w:ascii="AvenirNext LT Com Regular" w:hAnsi="AvenirNext LT Com Regular"/>
        </w:rPr>
        <w:t xml:space="preserve"> </w:t>
      </w:r>
      <w:r w:rsidRPr="00D572A2">
        <w:rPr>
          <w:rFonts w:ascii="AvenirNext LT Com Regular" w:hAnsi="AvenirNext LT Com Regular"/>
        </w:rPr>
        <w:t>das</w:t>
      </w:r>
      <w:r w:rsidR="0046335C" w:rsidRPr="00D572A2">
        <w:rPr>
          <w:rFonts w:ascii="AvenirNext LT Com Regular" w:hAnsi="AvenirNext LT Com Regular"/>
        </w:rPr>
        <w:t xml:space="preserve"> Regierungspräsidi</w:t>
      </w:r>
      <w:r w:rsidR="00C73D77" w:rsidRPr="00D572A2">
        <w:rPr>
          <w:rFonts w:ascii="AvenirNext LT Com Regular" w:hAnsi="AvenirNext LT Com Regular"/>
        </w:rPr>
        <w:t>um Darmstadt – Abteilung</w:t>
      </w:r>
      <w:r w:rsidR="00A1334B" w:rsidRPr="00D572A2">
        <w:rPr>
          <w:rFonts w:ascii="AvenirNext LT Com Regular" w:hAnsi="AvenirNext LT Com Regular"/>
        </w:rPr>
        <w:t xml:space="preserve"> VI</w:t>
      </w:r>
      <w:r w:rsidR="00C73D77" w:rsidRPr="00D572A2">
        <w:rPr>
          <w:rFonts w:ascii="AvenirNext LT Com Regular" w:hAnsi="AvenirNext LT Com Regular"/>
        </w:rPr>
        <w:t xml:space="preserve"> Ar</w:t>
      </w:r>
      <w:r w:rsidR="00D04E3B" w:rsidRPr="00D572A2">
        <w:rPr>
          <w:rFonts w:ascii="AvenirNext LT Com Regular" w:hAnsi="AvenirNext LT Com Regular"/>
        </w:rPr>
        <w:t xml:space="preserve">beitsschutz </w:t>
      </w:r>
      <w:r w:rsidRPr="00D572A2">
        <w:rPr>
          <w:rFonts w:ascii="AvenirNext LT Com Regular" w:hAnsi="AvenirNext LT Com Regular"/>
        </w:rPr>
        <w:t>informiert.</w:t>
      </w:r>
    </w:p>
    <w:p w14:paraId="1DE47857" w14:textId="77777777" w:rsidR="00DD74CE" w:rsidRPr="00E802BC" w:rsidRDefault="00DD74CE" w:rsidP="002715DF">
      <w:pPr>
        <w:pStyle w:val="berschrift2"/>
      </w:pPr>
      <w:r w:rsidRPr="00E802BC">
        <w:t>Welche Entgeltansprüche haben Heimarbeiter an ihre Auftraggeber?</w:t>
      </w:r>
    </w:p>
    <w:p w14:paraId="60E95408" w14:textId="026ED601" w:rsidR="00DD74CE" w:rsidRPr="0009145A" w:rsidRDefault="00DD74CE" w:rsidP="007D74A5">
      <w:pPr>
        <w:jc w:val="both"/>
        <w:rPr>
          <w:rFonts w:ascii="AvenirNext LT Com Regular" w:hAnsi="AvenirNext LT Com Regular"/>
        </w:rPr>
      </w:pPr>
      <w:r w:rsidRPr="0009145A">
        <w:rPr>
          <w:rFonts w:ascii="AvenirNext LT Com Regular" w:hAnsi="AvenirNext LT Com Regular"/>
        </w:rPr>
        <w:t xml:space="preserve">Heimarbeiter, Hausgewerbetreibende und Gleichgestellte haben Anspruch auf </w:t>
      </w:r>
      <w:r w:rsidRPr="0009145A">
        <w:rPr>
          <w:rFonts w:ascii="AvenirNext LT Com Regular" w:hAnsi="AvenirNext LT Com Regular"/>
          <w:b/>
        </w:rPr>
        <w:t>ordnungsgemäße Bezahlung ihrer Arbeit</w:t>
      </w:r>
      <w:r w:rsidRPr="0009145A">
        <w:rPr>
          <w:rFonts w:ascii="AvenirNext LT Com Regular" w:hAnsi="AvenirNext LT Com Regular"/>
        </w:rPr>
        <w:t>. Sie können je nach gesetzlicher oder tariflicher Regelung</w:t>
      </w:r>
      <w:r w:rsidR="004F6CF7">
        <w:rPr>
          <w:rFonts w:ascii="AvenirNext LT Com Regular" w:hAnsi="AvenirNext LT Com Regular"/>
        </w:rPr>
        <w:t>en</w:t>
      </w:r>
      <w:r w:rsidRPr="0009145A">
        <w:rPr>
          <w:rFonts w:ascii="AvenirNext LT Com Regular" w:hAnsi="AvenirNext LT Com Regular"/>
        </w:rPr>
        <w:t xml:space="preserve"> oder nach einzelvertraglicher Vereinbarung einen Anspruch haben auf:</w:t>
      </w:r>
    </w:p>
    <w:p w14:paraId="72499A1C" w14:textId="77777777" w:rsidR="00DD74CE" w:rsidRPr="0009145A" w:rsidRDefault="00D8452A" w:rsidP="007D74A5">
      <w:pPr>
        <w:pStyle w:val="Listenabsatz"/>
        <w:numPr>
          <w:ilvl w:val="0"/>
          <w:numId w:val="1"/>
        </w:numPr>
        <w:jc w:val="both"/>
        <w:rPr>
          <w:rFonts w:ascii="AvenirNext LT Com Regular" w:hAnsi="AvenirNext LT Com Regular"/>
        </w:rPr>
      </w:pPr>
      <w:r w:rsidRPr="0009145A">
        <w:rPr>
          <w:rFonts w:ascii="AvenirNext LT Com Regular" w:hAnsi="AvenirNext LT Com Regular"/>
        </w:rPr>
        <w:t>ein Mindestentgelt,</w:t>
      </w:r>
    </w:p>
    <w:p w14:paraId="0CAA10E5" w14:textId="77777777" w:rsidR="00D8452A" w:rsidRPr="0009145A" w:rsidRDefault="00D8452A" w:rsidP="007D74A5">
      <w:pPr>
        <w:pStyle w:val="Listenabsatz"/>
        <w:numPr>
          <w:ilvl w:val="0"/>
          <w:numId w:val="1"/>
        </w:numPr>
        <w:jc w:val="both"/>
        <w:rPr>
          <w:rFonts w:ascii="AvenirNext LT Com Regular" w:hAnsi="AvenirNext LT Com Regular"/>
        </w:rPr>
      </w:pPr>
      <w:r w:rsidRPr="0009145A">
        <w:rPr>
          <w:rFonts w:ascii="AvenirNext LT Com Regular" w:hAnsi="AvenirNext LT Com Regular"/>
        </w:rPr>
        <w:t>ein Urlaubsentgelt nebst einem etwaigen zusätzlichen Urlaubsgeld,</w:t>
      </w:r>
    </w:p>
    <w:p w14:paraId="7356EA3E" w14:textId="77777777" w:rsidR="00D8452A" w:rsidRPr="0009145A" w:rsidRDefault="00D8452A" w:rsidP="007D74A5">
      <w:pPr>
        <w:pStyle w:val="Listenabsatz"/>
        <w:numPr>
          <w:ilvl w:val="0"/>
          <w:numId w:val="1"/>
        </w:numPr>
        <w:jc w:val="both"/>
        <w:rPr>
          <w:rFonts w:ascii="AvenirNext LT Com Regular" w:hAnsi="AvenirNext LT Com Regular"/>
        </w:rPr>
      </w:pPr>
      <w:r w:rsidRPr="0009145A">
        <w:rPr>
          <w:rFonts w:ascii="AvenirNext LT Com Regular" w:hAnsi="AvenirNext LT Com Regular"/>
        </w:rPr>
        <w:t>einen Zuschlag zur wirtschaftlichen Sicherung für den Fall der Krankheit,</w:t>
      </w:r>
    </w:p>
    <w:p w14:paraId="6865508C" w14:textId="77777777" w:rsidR="00D8452A" w:rsidRPr="0009145A" w:rsidRDefault="00D8452A" w:rsidP="007D74A5">
      <w:pPr>
        <w:pStyle w:val="Listenabsatz"/>
        <w:numPr>
          <w:ilvl w:val="0"/>
          <w:numId w:val="1"/>
        </w:numPr>
        <w:jc w:val="both"/>
        <w:rPr>
          <w:rFonts w:ascii="AvenirNext LT Com Regular" w:hAnsi="AvenirNext LT Com Regular"/>
        </w:rPr>
      </w:pPr>
      <w:r w:rsidRPr="0009145A">
        <w:rPr>
          <w:rFonts w:ascii="AvenirNext LT Com Regular" w:hAnsi="AvenirNext LT Com Regular"/>
        </w:rPr>
        <w:t>einen Heimarbeits- oder Unkostenzuschlag,</w:t>
      </w:r>
    </w:p>
    <w:p w14:paraId="11CFE6CD" w14:textId="77777777" w:rsidR="00D8452A" w:rsidRPr="0009145A" w:rsidRDefault="00D8452A" w:rsidP="007D74A5">
      <w:pPr>
        <w:pStyle w:val="Listenabsatz"/>
        <w:numPr>
          <w:ilvl w:val="0"/>
          <w:numId w:val="1"/>
        </w:numPr>
        <w:jc w:val="both"/>
        <w:rPr>
          <w:rFonts w:ascii="AvenirNext LT Com Regular" w:hAnsi="AvenirNext LT Com Regular"/>
        </w:rPr>
      </w:pPr>
      <w:r w:rsidRPr="0009145A">
        <w:rPr>
          <w:rFonts w:ascii="AvenirNext LT Com Regular" w:hAnsi="AvenirNext LT Com Regular"/>
        </w:rPr>
        <w:t>und je nach tariflicher Regelung in der bindenden Festsetzung</w:t>
      </w:r>
    </w:p>
    <w:p w14:paraId="6FD5F513" w14:textId="77777777" w:rsidR="00D8452A" w:rsidRPr="0009145A" w:rsidRDefault="00D8452A" w:rsidP="007D74A5">
      <w:pPr>
        <w:pStyle w:val="Listenabsatz"/>
        <w:numPr>
          <w:ilvl w:val="0"/>
          <w:numId w:val="1"/>
        </w:numPr>
        <w:jc w:val="both"/>
        <w:rPr>
          <w:rFonts w:ascii="AvenirNext LT Com Regular" w:hAnsi="AvenirNext LT Com Regular"/>
        </w:rPr>
      </w:pPr>
      <w:r w:rsidRPr="0009145A">
        <w:rPr>
          <w:rFonts w:ascii="AvenirNext LT Com Regular" w:hAnsi="AvenirNext LT Com Regular"/>
        </w:rPr>
        <w:t>eine sogenannte Jahressonderzahlung</w:t>
      </w:r>
    </w:p>
    <w:p w14:paraId="7E27D95A" w14:textId="77777777" w:rsidR="00D8452A" w:rsidRPr="0009145A" w:rsidRDefault="00D8452A" w:rsidP="007D74A5">
      <w:pPr>
        <w:pStyle w:val="Listenabsatz"/>
        <w:numPr>
          <w:ilvl w:val="0"/>
          <w:numId w:val="1"/>
        </w:numPr>
        <w:jc w:val="both"/>
        <w:rPr>
          <w:rFonts w:ascii="AvenirNext LT Com Regular" w:hAnsi="AvenirNext LT Com Regular"/>
        </w:rPr>
      </w:pPr>
      <w:r w:rsidRPr="0009145A">
        <w:rPr>
          <w:rFonts w:ascii="AvenirNext LT Com Regular" w:hAnsi="AvenirNext LT Com Regular"/>
        </w:rPr>
        <w:t>vermögenswirksame Leistungen</w:t>
      </w:r>
    </w:p>
    <w:p w14:paraId="418C781D" w14:textId="77777777" w:rsidR="00D8452A" w:rsidRPr="00C951EA" w:rsidRDefault="00D8452A" w:rsidP="00C22D24">
      <w:pPr>
        <w:pStyle w:val="berschrift3"/>
        <w:numPr>
          <w:ilvl w:val="0"/>
          <w:numId w:val="24"/>
        </w:numPr>
      </w:pPr>
      <w:r w:rsidRPr="00C951EA">
        <w:t>Mindestentgelt</w:t>
      </w:r>
    </w:p>
    <w:p w14:paraId="44E8BDDC" w14:textId="77777777" w:rsidR="00D8452A" w:rsidRPr="0009145A" w:rsidRDefault="00D8452A" w:rsidP="007D74A5">
      <w:pPr>
        <w:ind w:left="142"/>
        <w:jc w:val="both"/>
        <w:rPr>
          <w:rFonts w:ascii="AvenirNext LT Com Regular" w:hAnsi="AvenirNext LT Com Regular"/>
        </w:rPr>
      </w:pPr>
      <w:r w:rsidRPr="0009145A">
        <w:rPr>
          <w:rFonts w:ascii="AvenirNext LT Com Regular" w:hAnsi="AvenirNext LT Com Regular"/>
        </w:rPr>
        <w:t>Heimarbeitsausschüsse setzen für alle Bereiche der Heimarbeit allgemeinverbindliche Mindestentgelte fest. Diese sogenannten bindenden Festsetzungen werden im Bundesanzeiger veröffentlicht.</w:t>
      </w:r>
    </w:p>
    <w:p w14:paraId="2FC88C25" w14:textId="77777777" w:rsidR="00D8452A" w:rsidRPr="0009145A" w:rsidRDefault="00D8452A" w:rsidP="007D74A5">
      <w:pPr>
        <w:ind w:left="142"/>
        <w:jc w:val="both"/>
        <w:rPr>
          <w:rFonts w:ascii="AvenirNext LT Com Regular" w:hAnsi="AvenirNext LT Com Regular"/>
        </w:rPr>
      </w:pPr>
      <w:r w:rsidRPr="0009145A">
        <w:rPr>
          <w:rFonts w:ascii="AvenirNext LT Com Regular" w:hAnsi="AvenirNext LT Com Regular"/>
        </w:rPr>
        <w:t>Auch Tarifverträge können Mindestentgelte regeln.</w:t>
      </w:r>
    </w:p>
    <w:p w14:paraId="3BB53E82" w14:textId="77777777" w:rsidR="00D8452A" w:rsidRPr="0009145A" w:rsidRDefault="00D8452A" w:rsidP="007D74A5">
      <w:pPr>
        <w:ind w:left="142"/>
        <w:jc w:val="both"/>
        <w:rPr>
          <w:rFonts w:ascii="AvenirNext LT Com Regular" w:hAnsi="AvenirNext LT Com Regular"/>
        </w:rPr>
      </w:pPr>
      <w:r w:rsidRPr="0009145A">
        <w:rPr>
          <w:rFonts w:ascii="AvenirNext LT Com Regular" w:hAnsi="AvenirNext LT Com Regular"/>
        </w:rPr>
        <w:t>Die in bindenden Festsetzungen oder Tarifverträgen geregelten Entgelte dürfen nicht unterschritten werden.</w:t>
      </w:r>
    </w:p>
    <w:p w14:paraId="332BDD9D" w14:textId="4F06EAF0" w:rsidR="00D8452A" w:rsidRPr="0009145A" w:rsidRDefault="00D8452A" w:rsidP="007D74A5">
      <w:pPr>
        <w:ind w:left="142"/>
        <w:jc w:val="both"/>
        <w:rPr>
          <w:rFonts w:ascii="AvenirNext LT Com Regular" w:hAnsi="AvenirNext LT Com Regular"/>
        </w:rPr>
      </w:pPr>
      <w:r w:rsidRPr="0009145A">
        <w:rPr>
          <w:rFonts w:ascii="AvenirNext LT Com Regular" w:hAnsi="AvenirNext LT Com Regular"/>
        </w:rPr>
        <w:t>Wer Heimarbeit ausgibt oder entgegennimmt, kann Beisitzer eines Heimarbeitsausschusses werden. Auskunft erteilt das Regierungspräsidium Darmstadt</w:t>
      </w:r>
      <w:r w:rsidR="00D04E3B" w:rsidRPr="0009145A">
        <w:rPr>
          <w:rFonts w:ascii="AvenirNext LT Com Regular" w:hAnsi="AvenirNext LT Com Regular"/>
        </w:rPr>
        <w:t xml:space="preserve"> </w:t>
      </w:r>
      <w:r w:rsidR="00A1334B" w:rsidRPr="0009145A">
        <w:rPr>
          <w:rFonts w:ascii="AvenirNext LT Com Regular" w:hAnsi="AvenirNext LT Com Regular"/>
        </w:rPr>
        <w:t>–</w:t>
      </w:r>
      <w:r w:rsidR="00D04E3B" w:rsidRPr="0009145A">
        <w:rPr>
          <w:rFonts w:ascii="AvenirNext LT Com Regular" w:hAnsi="AvenirNext LT Com Regular"/>
        </w:rPr>
        <w:t xml:space="preserve"> Abteilung</w:t>
      </w:r>
      <w:r w:rsidR="00A1334B" w:rsidRPr="0009145A">
        <w:rPr>
          <w:rFonts w:ascii="AvenirNext LT Com Regular" w:hAnsi="AvenirNext LT Com Regular"/>
        </w:rPr>
        <w:t xml:space="preserve"> VI</w:t>
      </w:r>
      <w:r w:rsidR="00D04E3B" w:rsidRPr="0009145A">
        <w:rPr>
          <w:rFonts w:ascii="AvenirNext LT Com Regular" w:hAnsi="AvenirNext LT Com Regular"/>
        </w:rPr>
        <w:t xml:space="preserve"> Arbeitsschutz</w:t>
      </w:r>
      <w:r w:rsidRPr="0009145A">
        <w:rPr>
          <w:rFonts w:ascii="AvenirNext LT Com Regular" w:hAnsi="AvenirNext LT Com Regular"/>
        </w:rPr>
        <w:t>.</w:t>
      </w:r>
    </w:p>
    <w:p w14:paraId="34E1A874" w14:textId="77777777" w:rsidR="00D8452A" w:rsidRPr="00E802BC" w:rsidRDefault="00D8452A" w:rsidP="00C22D24">
      <w:pPr>
        <w:pStyle w:val="berschrift3"/>
        <w:numPr>
          <w:ilvl w:val="0"/>
          <w:numId w:val="24"/>
        </w:numPr>
      </w:pPr>
      <w:r w:rsidRPr="00E802BC">
        <w:t>Urlaubsentgelt und zusätzliches Urlaubsgeld</w:t>
      </w:r>
    </w:p>
    <w:p w14:paraId="50082A81" w14:textId="77777777" w:rsidR="00D8452A" w:rsidRPr="0009145A" w:rsidRDefault="00D8452A" w:rsidP="007D74A5">
      <w:pPr>
        <w:ind w:left="142"/>
        <w:jc w:val="both"/>
        <w:rPr>
          <w:rFonts w:ascii="AvenirNext LT Com Regular" w:hAnsi="AvenirNext LT Com Regular"/>
        </w:rPr>
      </w:pPr>
      <w:r w:rsidRPr="0009145A">
        <w:rPr>
          <w:rFonts w:ascii="AvenirNext LT Com Regular" w:hAnsi="AvenirNext LT Com Regular"/>
        </w:rPr>
        <w:t xml:space="preserve">Jeder Heimarbeiter, Hausgewerbetreibende oder Gleichgestellte hat Anspruch auf das gesetzliche oder auf ein höheres tarifliches </w:t>
      </w:r>
      <w:r w:rsidRPr="0009145A">
        <w:rPr>
          <w:rFonts w:ascii="AvenirNext LT Com Regular" w:hAnsi="AvenirNext LT Com Regular"/>
          <w:b/>
        </w:rPr>
        <w:t>Urlaubsentgelt</w:t>
      </w:r>
      <w:r w:rsidRPr="0009145A">
        <w:rPr>
          <w:rFonts w:ascii="AvenirNext LT Com Regular" w:hAnsi="AvenirNext LT Com Regular"/>
        </w:rPr>
        <w:t>.</w:t>
      </w:r>
    </w:p>
    <w:p w14:paraId="645371D3" w14:textId="77777777" w:rsidR="00D8452A" w:rsidRPr="0009145A" w:rsidRDefault="00D8452A" w:rsidP="007D74A5">
      <w:pPr>
        <w:ind w:left="142"/>
        <w:jc w:val="both"/>
        <w:rPr>
          <w:rFonts w:ascii="AvenirNext LT Com Regular" w:hAnsi="AvenirNext LT Com Regular"/>
        </w:rPr>
      </w:pPr>
      <w:r w:rsidRPr="0009145A">
        <w:rPr>
          <w:rFonts w:ascii="AvenirNext LT Com Regular" w:hAnsi="AvenirNext LT Com Regular"/>
        </w:rPr>
        <w:t>In der Regel ist durch bindende Festsetzungen ein tarifliches Urlaubsentgelt festgelegt, das oft mit einem zusätzlichen Urlaubsgeld verbunden ist.</w:t>
      </w:r>
    </w:p>
    <w:p w14:paraId="7042991F" w14:textId="6FF20802" w:rsidR="00D8452A" w:rsidRPr="0009145A" w:rsidRDefault="005B1C2D" w:rsidP="007D74A5">
      <w:pPr>
        <w:ind w:left="142"/>
        <w:jc w:val="both"/>
        <w:rPr>
          <w:rFonts w:ascii="AvenirNext LT Com Regular" w:hAnsi="AvenirNext LT Com Regular"/>
        </w:rPr>
      </w:pPr>
      <w:r w:rsidRPr="0009145A">
        <w:rPr>
          <w:rFonts w:ascii="AvenirNext LT Com Regular" w:hAnsi="AvenirNext LT Com Regular"/>
        </w:rPr>
        <w:lastRenderedPageBreak/>
        <w:t>Das</w:t>
      </w:r>
      <w:r w:rsidR="004F0CC4" w:rsidRPr="0009145A">
        <w:rPr>
          <w:rFonts w:ascii="AvenirNext LT Com Regular" w:hAnsi="AvenirNext LT Com Regular"/>
        </w:rPr>
        <w:t xml:space="preserve"> </w:t>
      </w:r>
      <w:r w:rsidRPr="0009145A">
        <w:rPr>
          <w:rFonts w:ascii="AvenirNext LT Com Regular" w:hAnsi="AvenirNext LT Com Regular"/>
        </w:rPr>
        <w:t>gesetzliche</w:t>
      </w:r>
      <w:r w:rsidR="00D04E3B" w:rsidRPr="0009145A">
        <w:rPr>
          <w:rFonts w:ascii="AvenirNext LT Com Regular" w:hAnsi="AvenirNext LT Com Regular"/>
        </w:rPr>
        <w:t xml:space="preserve"> </w:t>
      </w:r>
      <w:r w:rsidRPr="0009145A">
        <w:rPr>
          <w:rFonts w:ascii="AvenirNext LT Com Regular" w:hAnsi="AvenirNext LT Com Regular"/>
        </w:rPr>
        <w:t>Urlaubsentgelt nach dem Bundesurlaubsgesetz (§</w:t>
      </w:r>
      <w:r w:rsidR="004F6CF7">
        <w:rPr>
          <w:rFonts w:ascii="AvenirNext LT Com Regular" w:hAnsi="AvenirNext LT Com Regular"/>
        </w:rPr>
        <w:t xml:space="preserve"> </w:t>
      </w:r>
      <w:r w:rsidRPr="0009145A">
        <w:rPr>
          <w:rFonts w:ascii="AvenirNext LT Com Regular" w:hAnsi="AvenirNext LT Com Regular"/>
        </w:rPr>
        <w:t>12) kann gefordert werden, wenn kein tariflicher Anspruch besteht. Es beträgt im</w:t>
      </w:r>
      <w:r w:rsidR="004F0CC4" w:rsidRPr="0009145A">
        <w:rPr>
          <w:rFonts w:ascii="AvenirNext LT Com Regular" w:hAnsi="AvenirNext LT Com Regular"/>
        </w:rPr>
        <w:t xml:space="preserve"> </w:t>
      </w:r>
      <w:r w:rsidRPr="0009145A">
        <w:rPr>
          <w:rFonts w:ascii="AvenirNext LT Com Regular" w:hAnsi="AvenirNext LT Com Regular"/>
        </w:rPr>
        <w:t>Kalenderjahr bei eine</w:t>
      </w:r>
      <w:r w:rsidR="00167115" w:rsidRPr="0009145A">
        <w:rPr>
          <w:rFonts w:ascii="AvenirNext LT Com Regular" w:hAnsi="AvenirNext LT Com Regular"/>
        </w:rPr>
        <w:t>m</w:t>
      </w:r>
      <w:r w:rsidR="00D04E3B" w:rsidRPr="0009145A">
        <w:rPr>
          <w:rFonts w:ascii="AvenirNext LT Com Regular" w:hAnsi="AvenirNext LT Com Regular"/>
        </w:rPr>
        <w:t xml:space="preserve"> Anspruch von</w:t>
      </w:r>
      <w:r w:rsidR="004F0CC4" w:rsidRPr="0009145A">
        <w:rPr>
          <w:rFonts w:ascii="AvenirNext LT Com Regular" w:hAnsi="AvenirNext LT Com Regular"/>
        </w:rPr>
        <w:t xml:space="preserve"> </w:t>
      </w:r>
      <w:r w:rsidRPr="0009145A">
        <w:rPr>
          <w:rFonts w:ascii="AvenirNext LT Com Regular" w:hAnsi="AvenirNext LT Com Regular"/>
        </w:rPr>
        <w:t>24 Werktagen Urlaub 9,1 v</w:t>
      </w:r>
      <w:r w:rsidR="004F6CF7">
        <w:rPr>
          <w:rFonts w:ascii="AvenirNext LT Com Regular" w:hAnsi="AvenirNext LT Com Regular"/>
        </w:rPr>
        <w:t xml:space="preserve">on </w:t>
      </w:r>
      <w:r w:rsidRPr="0009145A">
        <w:rPr>
          <w:rFonts w:ascii="AvenirNext LT Com Regular" w:hAnsi="AvenirNext LT Com Regular"/>
        </w:rPr>
        <w:t>H</w:t>
      </w:r>
      <w:r w:rsidR="004F6CF7">
        <w:rPr>
          <w:rFonts w:ascii="AvenirNext LT Com Regular" w:hAnsi="AvenirNext LT Com Regular"/>
        </w:rPr>
        <w:t>undert</w:t>
      </w:r>
      <w:r w:rsidRPr="0009145A">
        <w:rPr>
          <w:rFonts w:ascii="AvenirNext LT Com Regular" w:hAnsi="AvenirNext LT Com Regular"/>
        </w:rPr>
        <w:t xml:space="preserve"> des in der Zeit vom 1. Mai des Vorjahres bis zum 30. April des Urlaubsjahres oder bis zur Beendigung des Beschäftigungsverhältnisses verdienten Arbeitsentgelts vor Abzug der Steuern und Sozialversicherungsbei</w:t>
      </w:r>
      <w:r w:rsidR="00C73D77" w:rsidRPr="0009145A">
        <w:rPr>
          <w:rFonts w:ascii="AvenirNext LT Com Regular" w:hAnsi="AvenirNext LT Com Regular"/>
        </w:rPr>
        <w:t>-</w:t>
      </w:r>
      <w:r w:rsidRPr="0009145A">
        <w:rPr>
          <w:rFonts w:ascii="AvenirNext LT Com Regular" w:hAnsi="AvenirNext LT Com Regular"/>
        </w:rPr>
        <w:t>träge ohne Unkostenzuschlag und ohne die für den Lohnausfall an Feiertagen, den Arbeitsausfall infolge Krankheit und den Urlaub zu leistenden Zahlungen.</w:t>
      </w:r>
    </w:p>
    <w:p w14:paraId="45F92290" w14:textId="77777777" w:rsidR="005B1C2D" w:rsidRPr="0009145A" w:rsidRDefault="00D53F94" w:rsidP="007D74A5">
      <w:pPr>
        <w:ind w:left="142"/>
        <w:jc w:val="both"/>
        <w:rPr>
          <w:rFonts w:ascii="AvenirNext LT Com Regular" w:hAnsi="AvenirNext LT Com Regular"/>
        </w:rPr>
      </w:pPr>
      <w:r w:rsidRPr="0009145A">
        <w:rPr>
          <w:rFonts w:ascii="AvenirNext LT Com Regular" w:hAnsi="AvenirNext LT Com Regular"/>
          <w:b/>
        </w:rPr>
        <w:t>Jugendliche</w:t>
      </w:r>
      <w:r w:rsidRPr="0009145A">
        <w:rPr>
          <w:rFonts w:ascii="AvenirNext LT Com Regular" w:hAnsi="AvenirNext LT Com Regular"/>
        </w:rPr>
        <w:t>, die bei Jahresbeginn (gemäß § 19 Jugendarbeitsschutzgesetz):</w:t>
      </w:r>
    </w:p>
    <w:p w14:paraId="01AFC229" w14:textId="4C976E55" w:rsidR="00D53F94" w:rsidRPr="0009145A" w:rsidRDefault="0054774E" w:rsidP="004F6CF7">
      <w:pPr>
        <w:pStyle w:val="Listenabsatz"/>
        <w:numPr>
          <w:ilvl w:val="0"/>
          <w:numId w:val="5"/>
        </w:numPr>
        <w:ind w:left="426"/>
        <w:jc w:val="both"/>
        <w:rPr>
          <w:rFonts w:ascii="AvenirNext LT Com Regular" w:hAnsi="AvenirNext LT Com Regular"/>
        </w:rPr>
      </w:pPr>
      <w:r w:rsidRPr="0009145A">
        <w:rPr>
          <w:rFonts w:ascii="AvenirNext LT Com Regular" w:hAnsi="AvenirNext LT Com Regular"/>
        </w:rPr>
        <w:t>n</w:t>
      </w:r>
      <w:r w:rsidR="00D53F94" w:rsidRPr="0009145A">
        <w:rPr>
          <w:rFonts w:ascii="AvenirNext LT Com Regular" w:hAnsi="AvenirNext LT Com Regular"/>
        </w:rPr>
        <w:t xml:space="preserve">och nicht 16 Jahre alt sind, erhalten 30 Werktage Urlaub und ein </w:t>
      </w:r>
      <w:r w:rsidRPr="0009145A">
        <w:rPr>
          <w:rFonts w:ascii="AvenirNext LT Com Regular" w:hAnsi="AvenirNext LT Com Regular"/>
        </w:rPr>
        <w:t>Urlaubsentgelt von 11,6 v</w:t>
      </w:r>
      <w:r w:rsidR="004F6CF7">
        <w:rPr>
          <w:rFonts w:ascii="AvenirNext LT Com Regular" w:hAnsi="AvenirNext LT Com Regular"/>
        </w:rPr>
        <w:t xml:space="preserve">on </w:t>
      </w:r>
      <w:r w:rsidRPr="0009145A">
        <w:rPr>
          <w:rFonts w:ascii="AvenirNext LT Com Regular" w:hAnsi="AvenirNext LT Com Regular"/>
        </w:rPr>
        <w:t>H</w:t>
      </w:r>
      <w:r w:rsidR="004F6CF7">
        <w:rPr>
          <w:rFonts w:ascii="AvenirNext LT Com Regular" w:hAnsi="AvenirNext LT Com Regular"/>
        </w:rPr>
        <w:t>undert</w:t>
      </w:r>
    </w:p>
    <w:p w14:paraId="4EB85C2F" w14:textId="6DEB6737" w:rsidR="0054774E" w:rsidRPr="0009145A" w:rsidRDefault="0054774E" w:rsidP="004F6CF7">
      <w:pPr>
        <w:pStyle w:val="Listenabsatz"/>
        <w:numPr>
          <w:ilvl w:val="0"/>
          <w:numId w:val="5"/>
        </w:numPr>
        <w:ind w:left="426"/>
        <w:jc w:val="both"/>
        <w:rPr>
          <w:rFonts w:ascii="AvenirNext LT Com Regular" w:hAnsi="AvenirNext LT Com Regular"/>
        </w:rPr>
      </w:pPr>
      <w:r w:rsidRPr="0009145A">
        <w:rPr>
          <w:rFonts w:ascii="AvenirNext LT Com Regular" w:hAnsi="AvenirNext LT Com Regular"/>
        </w:rPr>
        <w:t>noch nicht 17 Jahre alt sind, erhalten 27 Werktage Urlaub und ein Urlaubsentgelt von 10,3 v</w:t>
      </w:r>
      <w:r w:rsidR="004F6CF7">
        <w:rPr>
          <w:rFonts w:ascii="AvenirNext LT Com Regular" w:hAnsi="AvenirNext LT Com Regular"/>
        </w:rPr>
        <w:t xml:space="preserve">on </w:t>
      </w:r>
      <w:r w:rsidRPr="0009145A">
        <w:rPr>
          <w:rFonts w:ascii="AvenirNext LT Com Regular" w:hAnsi="AvenirNext LT Com Regular"/>
        </w:rPr>
        <w:t>H</w:t>
      </w:r>
      <w:r w:rsidR="004F6CF7">
        <w:rPr>
          <w:rFonts w:ascii="AvenirNext LT Com Regular" w:hAnsi="AvenirNext LT Com Regular"/>
        </w:rPr>
        <w:t>undert</w:t>
      </w:r>
    </w:p>
    <w:p w14:paraId="11B5673F" w14:textId="4312B83E" w:rsidR="0054774E" w:rsidRPr="0009145A" w:rsidRDefault="0054774E" w:rsidP="004F6CF7">
      <w:pPr>
        <w:pStyle w:val="Listenabsatz"/>
        <w:numPr>
          <w:ilvl w:val="0"/>
          <w:numId w:val="5"/>
        </w:numPr>
        <w:ind w:left="426"/>
        <w:jc w:val="both"/>
        <w:rPr>
          <w:rFonts w:ascii="AvenirNext LT Com Regular" w:hAnsi="AvenirNext LT Com Regular"/>
        </w:rPr>
      </w:pPr>
      <w:r w:rsidRPr="0009145A">
        <w:rPr>
          <w:rFonts w:ascii="AvenirNext LT Com Regular" w:hAnsi="AvenirNext LT Com Regular"/>
        </w:rPr>
        <w:t>noch nicht 18 Jahre alt sind, erhalten 25 Werktage Urlaub und ein Urlaubsentgelt von 9,5 v</w:t>
      </w:r>
      <w:r w:rsidR="004F6CF7">
        <w:rPr>
          <w:rFonts w:ascii="AvenirNext LT Com Regular" w:hAnsi="AvenirNext LT Com Regular"/>
        </w:rPr>
        <w:t xml:space="preserve">on </w:t>
      </w:r>
      <w:r w:rsidRPr="0009145A">
        <w:rPr>
          <w:rFonts w:ascii="AvenirNext LT Com Regular" w:hAnsi="AvenirNext LT Com Regular"/>
        </w:rPr>
        <w:t>H</w:t>
      </w:r>
      <w:r w:rsidR="004F6CF7">
        <w:rPr>
          <w:rFonts w:ascii="AvenirNext LT Com Regular" w:hAnsi="AvenirNext LT Com Regular"/>
        </w:rPr>
        <w:t>undert</w:t>
      </w:r>
    </w:p>
    <w:p w14:paraId="7746A324" w14:textId="68A9BCD2" w:rsidR="0054774E" w:rsidRPr="0009145A" w:rsidRDefault="0054774E" w:rsidP="007D74A5">
      <w:pPr>
        <w:ind w:left="142"/>
        <w:jc w:val="both"/>
        <w:rPr>
          <w:rFonts w:ascii="AvenirNext LT Com Regular" w:hAnsi="AvenirNext LT Com Regular"/>
        </w:rPr>
      </w:pPr>
      <w:r w:rsidRPr="0009145A">
        <w:rPr>
          <w:rFonts w:ascii="AvenirNext LT Com Regular" w:hAnsi="AvenirNext LT Com Regular"/>
        </w:rPr>
        <w:t xml:space="preserve">Das gesetzliche Urlaubsentgelt erhöht sich bei </w:t>
      </w:r>
      <w:r w:rsidRPr="0009145A">
        <w:rPr>
          <w:rFonts w:ascii="AvenirNext LT Com Regular" w:hAnsi="AvenirNext LT Com Regular"/>
          <w:b/>
        </w:rPr>
        <w:t>Schwerbehinderten</w:t>
      </w:r>
      <w:r w:rsidRPr="0009145A">
        <w:rPr>
          <w:rFonts w:ascii="AvenirNext LT Com Regular" w:hAnsi="AvenirNext LT Com Regular"/>
        </w:rPr>
        <w:t xml:space="preserve">, denen ein Zusatzurlaub von 5 Arbeitstagen (SGB IX, § </w:t>
      </w:r>
      <w:r w:rsidR="0014310A" w:rsidRPr="0009145A">
        <w:rPr>
          <w:rFonts w:ascii="AvenirNext LT Com Regular" w:hAnsi="AvenirNext LT Com Regular"/>
        </w:rPr>
        <w:t>208</w:t>
      </w:r>
      <w:r w:rsidRPr="0009145A">
        <w:rPr>
          <w:rFonts w:ascii="AvenirNext LT Com Regular" w:hAnsi="AvenirNext LT Com Regular"/>
        </w:rPr>
        <w:t>) jährlich zusteht, um 2 v</w:t>
      </w:r>
      <w:r w:rsidR="004F6CF7">
        <w:rPr>
          <w:rFonts w:ascii="AvenirNext LT Com Regular" w:hAnsi="AvenirNext LT Com Regular"/>
        </w:rPr>
        <w:t xml:space="preserve">on </w:t>
      </w:r>
      <w:r w:rsidRPr="0009145A">
        <w:rPr>
          <w:rFonts w:ascii="AvenirNext LT Com Regular" w:hAnsi="AvenirNext LT Com Regular"/>
        </w:rPr>
        <w:t>H</w:t>
      </w:r>
      <w:r w:rsidR="004F6CF7">
        <w:rPr>
          <w:rFonts w:ascii="AvenirNext LT Com Regular" w:hAnsi="AvenirNext LT Com Regular"/>
        </w:rPr>
        <w:t>undert</w:t>
      </w:r>
      <w:r w:rsidRPr="0009145A">
        <w:rPr>
          <w:rFonts w:ascii="AvenirNext LT Com Regular" w:hAnsi="AvenirNext LT Com Regular"/>
        </w:rPr>
        <w:t xml:space="preserve"> des verdienten Brutto-Arbeitsentgelts ohne Unkostenzuschläge (</w:t>
      </w:r>
      <w:r w:rsidR="004F6CF7">
        <w:rPr>
          <w:rFonts w:ascii="AvenirNext LT Com Regular" w:hAnsi="AvenirNext LT Com Regular"/>
        </w:rPr>
        <w:t xml:space="preserve">Sozialgesetzbuch </w:t>
      </w:r>
      <w:r w:rsidRPr="0009145A">
        <w:rPr>
          <w:rFonts w:ascii="AvenirNext LT Com Regular" w:hAnsi="AvenirNext LT Com Regular"/>
        </w:rPr>
        <w:t xml:space="preserve">IX, § </w:t>
      </w:r>
      <w:r w:rsidR="0014310A" w:rsidRPr="0009145A">
        <w:rPr>
          <w:rFonts w:ascii="AvenirNext LT Com Regular" w:hAnsi="AvenirNext LT Com Regular"/>
        </w:rPr>
        <w:t>210</w:t>
      </w:r>
      <w:r w:rsidRPr="0009145A">
        <w:rPr>
          <w:rFonts w:ascii="AvenirNext LT Com Regular" w:hAnsi="AvenirNext LT Com Regular"/>
        </w:rPr>
        <w:t>).</w:t>
      </w:r>
    </w:p>
    <w:p w14:paraId="6BED9250" w14:textId="77777777" w:rsidR="0054774E" w:rsidRPr="0009145A" w:rsidRDefault="0054774E" w:rsidP="007D74A5">
      <w:pPr>
        <w:ind w:left="142"/>
        <w:jc w:val="both"/>
        <w:rPr>
          <w:rFonts w:ascii="AvenirNext LT Com Regular" w:hAnsi="AvenirNext LT Com Regular"/>
        </w:rPr>
      </w:pPr>
      <w:r w:rsidRPr="0009145A">
        <w:rPr>
          <w:rFonts w:ascii="AvenirNext LT Com Regular" w:hAnsi="AvenirNext LT Com Regular"/>
        </w:rPr>
        <w:t>Das Urlaubsentgelt und das zusätzliche Urlaubsgeld sollen erst bei der letzten Entgeltzahlung vor Antritt des Urlaubs ausgezahlt werden.</w:t>
      </w:r>
    </w:p>
    <w:p w14:paraId="1412F92E" w14:textId="52BDA6D2" w:rsidR="0054774E" w:rsidRPr="0009145A" w:rsidRDefault="0054774E" w:rsidP="007D74A5">
      <w:pPr>
        <w:ind w:left="142"/>
        <w:jc w:val="both"/>
        <w:rPr>
          <w:rFonts w:ascii="AvenirNext LT Com Regular" w:hAnsi="AvenirNext LT Com Regular"/>
        </w:rPr>
      </w:pPr>
      <w:r w:rsidRPr="0009145A">
        <w:rPr>
          <w:rFonts w:ascii="AvenirNext LT Com Regular" w:hAnsi="AvenirNext LT Com Regular"/>
        </w:rPr>
        <w:t>Urlaubsentgelt und zusätzliches Urlaubsgeld</w:t>
      </w:r>
      <w:r w:rsidR="000D1A93" w:rsidRPr="0009145A">
        <w:rPr>
          <w:rFonts w:ascii="AvenirNext LT Com Regular" w:hAnsi="AvenirNext LT Com Regular"/>
        </w:rPr>
        <w:t xml:space="preserve"> sind einkommen- und lohnsteuer- sowie sozialversicherungspflichtig.</w:t>
      </w:r>
    </w:p>
    <w:p w14:paraId="36EE25C4" w14:textId="77777777" w:rsidR="000D1A93" w:rsidRPr="00E802BC" w:rsidRDefault="000D1A93" w:rsidP="00C22D24">
      <w:pPr>
        <w:pStyle w:val="berschrift3"/>
        <w:numPr>
          <w:ilvl w:val="0"/>
          <w:numId w:val="24"/>
        </w:numPr>
      </w:pPr>
      <w:r w:rsidRPr="00E802BC">
        <w:t>Feiertagsgeld</w:t>
      </w:r>
    </w:p>
    <w:p w14:paraId="692B91B0" w14:textId="77777777" w:rsidR="000D1A93" w:rsidRPr="0009145A" w:rsidRDefault="0077706C" w:rsidP="007D74A5">
      <w:pPr>
        <w:ind w:left="142"/>
        <w:jc w:val="both"/>
        <w:rPr>
          <w:rFonts w:ascii="AvenirNext LT Com Regular" w:hAnsi="AvenirNext LT Com Regular"/>
        </w:rPr>
      </w:pPr>
      <w:r w:rsidRPr="0009145A">
        <w:rPr>
          <w:rFonts w:ascii="AvenirNext LT Com Regular" w:hAnsi="AvenirNext LT Com Regular"/>
        </w:rPr>
        <w:t>Für jeden gesetzlichen Feiertag ist ein Feiertagsgeld zu zahlen. Maßgeblich sind die Feiertage am Arbeitsort des Heimarbeiters, Hausgewerbetreibenden oder Gleichgestellten.</w:t>
      </w:r>
    </w:p>
    <w:p w14:paraId="478103B3" w14:textId="562C89F3" w:rsidR="0077706C" w:rsidRPr="0009145A" w:rsidRDefault="0077706C" w:rsidP="007D74A5">
      <w:pPr>
        <w:ind w:left="142"/>
        <w:jc w:val="both"/>
        <w:rPr>
          <w:rFonts w:ascii="AvenirNext LT Com Regular" w:hAnsi="AvenirNext LT Com Regular"/>
        </w:rPr>
      </w:pPr>
      <w:r w:rsidRPr="0009145A">
        <w:rPr>
          <w:rFonts w:ascii="AvenirNext LT Com Regular" w:hAnsi="AvenirNext LT Com Regular"/>
        </w:rPr>
        <w:t xml:space="preserve">Nach § 11 Entgeltfortzahlungsgesetz </w:t>
      </w:r>
      <w:r w:rsidRPr="0009145A">
        <w:rPr>
          <w:rFonts w:ascii="AvenirNext LT Com Regular" w:hAnsi="AvenirNext LT Com Regular"/>
          <w:b/>
        </w:rPr>
        <w:t>ist für jeden Feiertag 0,72 v</w:t>
      </w:r>
      <w:r w:rsidR="004F6CF7">
        <w:rPr>
          <w:rFonts w:ascii="AvenirNext LT Com Regular" w:hAnsi="AvenirNext LT Com Regular"/>
          <w:b/>
        </w:rPr>
        <w:t xml:space="preserve">on </w:t>
      </w:r>
      <w:r w:rsidRPr="0009145A">
        <w:rPr>
          <w:rFonts w:ascii="AvenirNext LT Com Regular" w:hAnsi="AvenirNext LT Com Regular"/>
          <w:b/>
        </w:rPr>
        <w:t>H</w:t>
      </w:r>
      <w:r w:rsidR="004F6CF7">
        <w:rPr>
          <w:rFonts w:ascii="AvenirNext LT Com Regular" w:hAnsi="AvenirNext LT Com Regular"/>
          <w:b/>
        </w:rPr>
        <w:t>undert</w:t>
      </w:r>
      <w:r w:rsidRPr="0009145A">
        <w:rPr>
          <w:rFonts w:ascii="AvenirNext LT Com Regular" w:hAnsi="AvenirNext LT Com Regular"/>
        </w:rPr>
        <w:t xml:space="preserve"> des reinen Arbeitsentgelts (ohne Unkostenzuschläge), das in einem Zeitraum von 6 Monaten ausgezahlt worden ist, zu zahlen. Berechnungsgrundlage ist</w:t>
      </w:r>
    </w:p>
    <w:p w14:paraId="7C0F53EA" w14:textId="3FA722A2" w:rsidR="0077706C" w:rsidRPr="004F6CF7" w:rsidRDefault="0077706C" w:rsidP="00A94431">
      <w:pPr>
        <w:pStyle w:val="Listenabsatz"/>
        <w:numPr>
          <w:ilvl w:val="0"/>
          <w:numId w:val="5"/>
        </w:numPr>
        <w:ind w:left="709" w:hanging="567"/>
        <w:jc w:val="both"/>
        <w:rPr>
          <w:rFonts w:ascii="AvenirNext LT Com Regular" w:hAnsi="AvenirNext LT Com Regular"/>
        </w:rPr>
      </w:pPr>
      <w:r w:rsidRPr="004F6CF7">
        <w:rPr>
          <w:rFonts w:ascii="AvenirNext LT Com Regular" w:hAnsi="AvenirNext LT Com Regular"/>
        </w:rPr>
        <w:t>Für die Feiertage vom 01. Mai – 31. Oktober</w:t>
      </w:r>
      <w:r w:rsidR="004F6CF7">
        <w:rPr>
          <w:rFonts w:ascii="AvenirNext LT Com Regular" w:hAnsi="AvenirNext LT Com Regular"/>
        </w:rPr>
        <w:t xml:space="preserve"> </w:t>
      </w:r>
      <w:r w:rsidRPr="004F6CF7">
        <w:rPr>
          <w:rFonts w:ascii="AvenirNext LT Com Regular" w:hAnsi="AvenirNext LT Com Regular"/>
        </w:rPr>
        <w:t>der vorhergegangene Halbjahr</w:t>
      </w:r>
      <w:r w:rsidR="004F0CC4" w:rsidRPr="004F6CF7">
        <w:rPr>
          <w:rFonts w:ascii="AvenirNext LT Com Regular" w:hAnsi="AvenirNext LT Com Regular"/>
        </w:rPr>
        <w:t>e</w:t>
      </w:r>
      <w:r w:rsidRPr="004F6CF7">
        <w:rPr>
          <w:rFonts w:ascii="AvenirNext LT Com Regular" w:hAnsi="AvenirNext LT Com Regular"/>
        </w:rPr>
        <w:t>s-Zeitraum vom 01. November – 30. April</w:t>
      </w:r>
    </w:p>
    <w:p w14:paraId="404F84BF" w14:textId="0E40D5A7" w:rsidR="0077706C" w:rsidRPr="004F6CF7" w:rsidRDefault="0077706C" w:rsidP="00CC7524">
      <w:pPr>
        <w:pStyle w:val="Listenabsatz"/>
        <w:numPr>
          <w:ilvl w:val="0"/>
          <w:numId w:val="5"/>
        </w:numPr>
        <w:ind w:left="709" w:hanging="567"/>
        <w:jc w:val="both"/>
        <w:rPr>
          <w:rFonts w:ascii="AvenirNext LT Com Regular" w:hAnsi="AvenirNext LT Com Regular"/>
        </w:rPr>
      </w:pPr>
      <w:r w:rsidRPr="004F6CF7">
        <w:rPr>
          <w:rFonts w:ascii="AvenirNext LT Com Regular" w:hAnsi="AvenirNext LT Com Regular"/>
        </w:rPr>
        <w:t>Für die Feiertage vom 01. November – 30. April</w:t>
      </w:r>
      <w:r w:rsidR="004F6CF7">
        <w:rPr>
          <w:rFonts w:ascii="AvenirNext LT Com Regular" w:hAnsi="AvenirNext LT Com Regular"/>
        </w:rPr>
        <w:t xml:space="preserve"> </w:t>
      </w:r>
      <w:r w:rsidRPr="004F6CF7">
        <w:rPr>
          <w:rFonts w:ascii="AvenirNext LT Com Regular" w:hAnsi="AvenirNext LT Com Regular"/>
        </w:rPr>
        <w:t>der vorhergegangene Halbjahr</w:t>
      </w:r>
      <w:r w:rsidR="004F0CC4" w:rsidRPr="004F6CF7">
        <w:rPr>
          <w:rFonts w:ascii="AvenirNext LT Com Regular" w:hAnsi="AvenirNext LT Com Regular"/>
        </w:rPr>
        <w:t>e</w:t>
      </w:r>
      <w:r w:rsidRPr="004F6CF7">
        <w:rPr>
          <w:rFonts w:ascii="AvenirNext LT Com Regular" w:hAnsi="AvenirNext LT Com Regular"/>
        </w:rPr>
        <w:t>s-Zeitraum vom 01. Mai – 30. Oktober</w:t>
      </w:r>
    </w:p>
    <w:p w14:paraId="45A460F0" w14:textId="77777777" w:rsidR="0077706C" w:rsidRPr="0009145A" w:rsidRDefault="0077706C" w:rsidP="00AD72C0">
      <w:pPr>
        <w:ind w:left="142"/>
        <w:jc w:val="both"/>
        <w:rPr>
          <w:rFonts w:ascii="AvenirNext LT Com Regular" w:hAnsi="AvenirNext LT Com Regular"/>
        </w:rPr>
      </w:pPr>
      <w:r w:rsidRPr="0009145A">
        <w:rPr>
          <w:rFonts w:ascii="AvenirNext LT Com Regular" w:hAnsi="AvenirNext LT Com Regular"/>
        </w:rPr>
        <w:t xml:space="preserve">Da für die </w:t>
      </w:r>
      <w:r w:rsidR="00860C08" w:rsidRPr="0009145A">
        <w:rPr>
          <w:rFonts w:ascii="AvenirNext LT Com Regular" w:hAnsi="AvenirNext LT Com Regular"/>
        </w:rPr>
        <w:t>Berechnung</w:t>
      </w:r>
      <w:r w:rsidRPr="0009145A">
        <w:rPr>
          <w:rFonts w:ascii="AvenirNext LT Com Regular" w:hAnsi="AvenirNext LT Com Regular"/>
        </w:rPr>
        <w:t xml:space="preserve"> eines Feiertags immer der vorhergehende Halbjahr</w:t>
      </w:r>
      <w:r w:rsidR="004F0CC4" w:rsidRPr="0009145A">
        <w:rPr>
          <w:rFonts w:ascii="AvenirNext LT Com Regular" w:hAnsi="AvenirNext LT Com Regular"/>
        </w:rPr>
        <w:t>e</w:t>
      </w:r>
      <w:r w:rsidR="004667A4" w:rsidRPr="0009145A">
        <w:rPr>
          <w:rFonts w:ascii="AvenirNext LT Com Regular" w:hAnsi="AvenirNext LT Com Regular"/>
        </w:rPr>
        <w:t>sz</w:t>
      </w:r>
      <w:r w:rsidRPr="0009145A">
        <w:rPr>
          <w:rFonts w:ascii="AvenirNext LT Com Regular" w:hAnsi="AvenirNext LT Com Regular"/>
        </w:rPr>
        <w:t>eitraum maßgeblich ist, erhält ein Heimarbeiter, Hausgewerbetreibender oder Gleichgestellter</w:t>
      </w:r>
      <w:r w:rsidR="00860C08" w:rsidRPr="0009145A">
        <w:rPr>
          <w:rFonts w:ascii="AvenirNext LT Com Regular" w:hAnsi="AvenirNext LT Com Regular"/>
        </w:rPr>
        <w:t xml:space="preserve"> </w:t>
      </w:r>
      <w:r w:rsidR="004667A4" w:rsidRPr="0009145A">
        <w:rPr>
          <w:rFonts w:ascii="AvenirNext LT Com Regular" w:hAnsi="AvenirNext LT Com Regular"/>
        </w:rPr>
        <w:t>während des ersten Halbjahresz</w:t>
      </w:r>
      <w:r w:rsidRPr="0009145A">
        <w:rPr>
          <w:rFonts w:ascii="AvenirNext LT Com Regular" w:hAnsi="AvenirNext LT Com Regular"/>
        </w:rPr>
        <w:t>eitraums seiner Einstellung keine Feiertagsbezahlung, weil noch keine Berechnungsgrundlage vorhanden ist.</w:t>
      </w:r>
      <w:r w:rsidR="00860C08" w:rsidRPr="0009145A">
        <w:rPr>
          <w:rFonts w:ascii="AvenirNext LT Com Regular" w:hAnsi="AvenirNext LT Com Regular"/>
        </w:rPr>
        <w:t xml:space="preserve"> Zum Ausgleich sind ihm beim Ausscheiden aus dem Heimarbeitsverhältnis noch alle Feiertage des laufenden und alle Feiertage des folgenden Halbjahr</w:t>
      </w:r>
      <w:r w:rsidR="004667A4" w:rsidRPr="0009145A">
        <w:rPr>
          <w:rFonts w:ascii="AvenirNext LT Com Regular" w:hAnsi="AvenirNext LT Com Regular"/>
        </w:rPr>
        <w:t>esz</w:t>
      </w:r>
      <w:r w:rsidR="00860C08" w:rsidRPr="0009145A">
        <w:rPr>
          <w:rFonts w:ascii="AvenirNext LT Com Regular" w:hAnsi="AvenirNext LT Com Regular"/>
        </w:rPr>
        <w:t>eitraums zu zahlen.</w:t>
      </w:r>
    </w:p>
    <w:p w14:paraId="4E27B0F3" w14:textId="77777777" w:rsidR="00860C08" w:rsidRPr="0009145A" w:rsidRDefault="00860C08" w:rsidP="00AD72C0">
      <w:pPr>
        <w:ind w:left="142"/>
        <w:jc w:val="both"/>
        <w:rPr>
          <w:rFonts w:ascii="AvenirNext LT Com Regular" w:hAnsi="AvenirNext LT Com Regular"/>
        </w:rPr>
      </w:pPr>
      <w:r w:rsidRPr="0009145A">
        <w:rPr>
          <w:rFonts w:ascii="AvenirNext LT Com Regular" w:hAnsi="AvenirNext LT Com Regular"/>
        </w:rPr>
        <w:t>Das Feiertagsgeld ist jeweils bei der letzten Entgeltzahlung vor dem Feiertag zu gewähren.</w:t>
      </w:r>
    </w:p>
    <w:p w14:paraId="63BC4B58" w14:textId="39F8DA21" w:rsidR="00860C08" w:rsidRPr="0009145A" w:rsidRDefault="00860C08" w:rsidP="00AD72C0">
      <w:pPr>
        <w:ind w:left="142"/>
        <w:jc w:val="both"/>
        <w:rPr>
          <w:rFonts w:ascii="AvenirNext LT Com Regular" w:hAnsi="AvenirNext LT Com Regular"/>
        </w:rPr>
      </w:pPr>
      <w:r w:rsidRPr="0009145A">
        <w:rPr>
          <w:rFonts w:ascii="AvenirNext LT Com Regular" w:hAnsi="AvenirNext LT Com Regular"/>
        </w:rPr>
        <w:lastRenderedPageBreak/>
        <w:t>Wegen der Frage der Pauschalisierung dieses Zuschlags wende man sich an da</w:t>
      </w:r>
      <w:r w:rsidR="00D04E3B" w:rsidRPr="0009145A">
        <w:rPr>
          <w:rFonts w:ascii="AvenirNext LT Com Regular" w:hAnsi="AvenirNext LT Com Regular"/>
        </w:rPr>
        <w:t xml:space="preserve">s Regierungspräsidium Darmstadt </w:t>
      </w:r>
      <w:r w:rsidR="00A1334B" w:rsidRPr="0009145A">
        <w:rPr>
          <w:rFonts w:ascii="AvenirNext LT Com Regular" w:hAnsi="AvenirNext LT Com Regular"/>
        </w:rPr>
        <w:t>–</w:t>
      </w:r>
      <w:r w:rsidR="00D04E3B" w:rsidRPr="0009145A">
        <w:rPr>
          <w:rFonts w:ascii="AvenirNext LT Com Regular" w:hAnsi="AvenirNext LT Com Regular"/>
        </w:rPr>
        <w:t xml:space="preserve"> Abteilung</w:t>
      </w:r>
      <w:r w:rsidR="00A1334B" w:rsidRPr="0009145A">
        <w:rPr>
          <w:rFonts w:ascii="AvenirNext LT Com Regular" w:hAnsi="AvenirNext LT Com Regular"/>
        </w:rPr>
        <w:t xml:space="preserve"> VI</w:t>
      </w:r>
      <w:r w:rsidR="00D04E3B" w:rsidRPr="0009145A">
        <w:rPr>
          <w:rFonts w:ascii="AvenirNext LT Com Regular" w:hAnsi="AvenirNext LT Com Regular"/>
        </w:rPr>
        <w:t xml:space="preserve"> Arbeitsschutz.</w:t>
      </w:r>
    </w:p>
    <w:p w14:paraId="49A34C7B" w14:textId="77777777" w:rsidR="00860C08" w:rsidRPr="0009145A" w:rsidRDefault="00860C08" w:rsidP="00AD72C0">
      <w:pPr>
        <w:ind w:left="142"/>
        <w:jc w:val="both"/>
        <w:rPr>
          <w:rFonts w:ascii="AvenirNext LT Com Regular" w:hAnsi="AvenirNext LT Com Regular"/>
        </w:rPr>
      </w:pPr>
      <w:r w:rsidRPr="0009145A">
        <w:rPr>
          <w:rFonts w:ascii="AvenirNext LT Com Regular" w:hAnsi="AvenirNext LT Com Regular"/>
        </w:rPr>
        <w:t>Das Feiertagsgeld ist einkommen- und lohnsteuer- sowie sozialversicherungspflichtig.</w:t>
      </w:r>
    </w:p>
    <w:p w14:paraId="18B9D889" w14:textId="77777777" w:rsidR="00860C08" w:rsidRPr="00E802BC" w:rsidRDefault="00860C08" w:rsidP="00C22D24">
      <w:pPr>
        <w:pStyle w:val="berschrift3"/>
        <w:numPr>
          <w:ilvl w:val="0"/>
          <w:numId w:val="24"/>
        </w:numPr>
      </w:pPr>
      <w:r w:rsidRPr="00E802BC">
        <w:t>Zuschlag zur Vorsorge bei Krankheit</w:t>
      </w:r>
    </w:p>
    <w:p w14:paraId="2CB4CF0C" w14:textId="77777777" w:rsidR="00860C08" w:rsidRPr="0009145A" w:rsidRDefault="00860C08" w:rsidP="00AD72C0">
      <w:pPr>
        <w:ind w:left="142"/>
        <w:jc w:val="both"/>
        <w:rPr>
          <w:rFonts w:ascii="AvenirNext LT Com Regular" w:hAnsi="AvenirNext LT Com Regular"/>
        </w:rPr>
      </w:pPr>
      <w:r w:rsidRPr="0009145A">
        <w:rPr>
          <w:rFonts w:ascii="AvenirNext LT Com Regular" w:hAnsi="AvenirNext LT Com Regular"/>
        </w:rPr>
        <w:t>Nach § 10 Entgeltfortzahlungsgesetz haben Heimarbeiter, Hausgewerbetreibende und Gleichgestellte – auch wenn sie nicht in der gesetzlichen Krankenversicherung versichert sind – zu ihrer wirtschaftlichen Sicherung für den Fall einer Krankheit Anspruch auf einen Zuschlag zum Arbeitsentgelt.</w:t>
      </w:r>
    </w:p>
    <w:p w14:paraId="2F77B994" w14:textId="77777777" w:rsidR="00860C08" w:rsidRPr="0009145A" w:rsidRDefault="00860C08" w:rsidP="00AD72C0">
      <w:pPr>
        <w:ind w:left="284" w:hanging="142"/>
        <w:jc w:val="both"/>
        <w:rPr>
          <w:rFonts w:ascii="AvenirNext LT Com Regular" w:hAnsi="AvenirNext LT Com Regular"/>
        </w:rPr>
      </w:pPr>
      <w:r w:rsidRPr="0009145A">
        <w:rPr>
          <w:rFonts w:ascii="AvenirNext LT Com Regular" w:hAnsi="AvenirNext LT Com Regular"/>
        </w:rPr>
        <w:t>Der Zuschlag beträgt für:</w:t>
      </w:r>
    </w:p>
    <w:p w14:paraId="1F1741C7" w14:textId="7C6925C7" w:rsidR="00860C08" w:rsidRPr="0009145A" w:rsidRDefault="00860C08" w:rsidP="007D74A5">
      <w:pPr>
        <w:pStyle w:val="Listenabsatz"/>
        <w:numPr>
          <w:ilvl w:val="0"/>
          <w:numId w:val="6"/>
        </w:numPr>
        <w:jc w:val="both"/>
        <w:rPr>
          <w:rFonts w:ascii="AvenirNext LT Com Regular" w:hAnsi="AvenirNext LT Com Regular"/>
        </w:rPr>
      </w:pPr>
      <w:r w:rsidRPr="0009145A">
        <w:rPr>
          <w:rFonts w:ascii="AvenirNext LT Com Regular" w:hAnsi="AvenirNext LT Com Regular"/>
        </w:rPr>
        <w:t xml:space="preserve">Heimarbeiter, für Hausgewerbetreibende ohne fremde Hilfskräfte und für Gleichgestellte nach § 1 Abs. 2 Buchstabe a des Heimarbeitsgesetzes </w:t>
      </w:r>
      <w:r w:rsidR="004667A4" w:rsidRPr="0009145A">
        <w:rPr>
          <w:rFonts w:ascii="AvenirNext LT Com Regular" w:hAnsi="AvenirNext LT Com Regular"/>
          <w:b/>
        </w:rPr>
        <w:t>3,4 v</w:t>
      </w:r>
      <w:r w:rsidR="004F6CF7">
        <w:rPr>
          <w:rFonts w:ascii="AvenirNext LT Com Regular" w:hAnsi="AvenirNext LT Com Regular"/>
          <w:b/>
        </w:rPr>
        <w:t xml:space="preserve">on </w:t>
      </w:r>
      <w:r w:rsidR="004667A4" w:rsidRPr="0009145A">
        <w:rPr>
          <w:rFonts w:ascii="AvenirNext LT Com Regular" w:hAnsi="AvenirNext LT Com Regular"/>
          <w:b/>
        </w:rPr>
        <w:t>H</w:t>
      </w:r>
      <w:r w:rsidR="004F6CF7">
        <w:rPr>
          <w:rFonts w:ascii="AvenirNext LT Com Regular" w:hAnsi="AvenirNext LT Com Regular"/>
          <w:b/>
        </w:rPr>
        <w:t>undert</w:t>
      </w:r>
      <w:r w:rsidR="004667A4" w:rsidRPr="0009145A">
        <w:rPr>
          <w:rFonts w:ascii="AvenirNext LT Com Regular" w:hAnsi="AvenirNext LT Com Regular"/>
          <w:b/>
        </w:rPr>
        <w:t>,</w:t>
      </w:r>
    </w:p>
    <w:p w14:paraId="5A432F0E" w14:textId="1C361D1B" w:rsidR="00753791" w:rsidRPr="0009145A" w:rsidRDefault="004667A4" w:rsidP="007D74A5">
      <w:pPr>
        <w:pStyle w:val="Listenabsatz"/>
        <w:numPr>
          <w:ilvl w:val="0"/>
          <w:numId w:val="6"/>
        </w:numPr>
        <w:jc w:val="both"/>
        <w:rPr>
          <w:rFonts w:ascii="AvenirNext LT Com Regular" w:hAnsi="AvenirNext LT Com Regular"/>
        </w:rPr>
      </w:pPr>
      <w:r w:rsidRPr="0009145A">
        <w:rPr>
          <w:rFonts w:ascii="AvenirNext LT Com Regular" w:hAnsi="AvenirNext LT Com Regular"/>
        </w:rPr>
        <w:t xml:space="preserve">Hausgewerbetreibende </w:t>
      </w:r>
      <w:r w:rsidR="00753791" w:rsidRPr="0009145A">
        <w:rPr>
          <w:rFonts w:ascii="AvenirNext LT Com Regular" w:hAnsi="AvenirNext LT Com Regular"/>
        </w:rPr>
        <w:t xml:space="preserve">mit nicht mehr als 2 fremden Hilfskräften und für gleichgestellte Haus- und Lohngewerbetreibende (§ 1 Abs. 2 Buchstabe b und c des Heimarbeitsgesetzes) </w:t>
      </w:r>
      <w:r w:rsidR="00753791" w:rsidRPr="0009145A">
        <w:rPr>
          <w:rFonts w:ascii="AvenirNext LT Com Regular" w:hAnsi="AvenirNext LT Com Regular"/>
          <w:b/>
        </w:rPr>
        <w:t>6,4 v</w:t>
      </w:r>
      <w:r w:rsidR="004F6CF7">
        <w:rPr>
          <w:rFonts w:ascii="AvenirNext LT Com Regular" w:hAnsi="AvenirNext LT Com Regular"/>
          <w:b/>
        </w:rPr>
        <w:t xml:space="preserve">on </w:t>
      </w:r>
      <w:r w:rsidR="00753791" w:rsidRPr="0009145A">
        <w:rPr>
          <w:rFonts w:ascii="AvenirNext LT Com Regular" w:hAnsi="AvenirNext LT Com Regular"/>
          <w:b/>
        </w:rPr>
        <w:t>H</w:t>
      </w:r>
      <w:r w:rsidR="004F6CF7">
        <w:rPr>
          <w:rFonts w:ascii="AvenirNext LT Com Regular" w:hAnsi="AvenirNext LT Com Regular"/>
          <w:b/>
        </w:rPr>
        <w:t>undert</w:t>
      </w:r>
      <w:r w:rsidR="00753791" w:rsidRPr="0009145A">
        <w:rPr>
          <w:rFonts w:ascii="AvenirNext LT Com Regular" w:hAnsi="AvenirNext LT Com Regular"/>
        </w:rPr>
        <w:t xml:space="preserve"> des Arbeitsentgelts vor Abzug der Steuern, des Beitrages zur Bundesanstalt für Arbeit und der Sozialversicherungsbeiträge ohne Unkostenzuschlag und ohne die für den Lohnausfall an gesetzlichen Feiertagen, den Urlaub</w:t>
      </w:r>
      <w:r w:rsidR="00007A92" w:rsidRPr="0009145A">
        <w:rPr>
          <w:rFonts w:ascii="AvenirNext LT Com Regular" w:hAnsi="AvenirNext LT Com Regular"/>
        </w:rPr>
        <w:t xml:space="preserve"> und den Arbeitsausfall infolge von Krankheit zu leistenden Zahlungen. Der Zuschlag für die unter b) aufgeführten Personen dient zugleich zur Sicherung der Ansprüche der von ihnen Beschäftigten.</w:t>
      </w:r>
    </w:p>
    <w:p w14:paraId="5E711C07" w14:textId="77777777" w:rsidR="0014310A" w:rsidRPr="0009145A" w:rsidRDefault="00007A92" w:rsidP="00AD72C0">
      <w:pPr>
        <w:ind w:left="142"/>
        <w:jc w:val="both"/>
        <w:rPr>
          <w:rFonts w:ascii="AvenirNext LT Com Regular" w:hAnsi="AvenirNext LT Com Regular"/>
        </w:rPr>
      </w:pPr>
      <w:r w:rsidRPr="0009145A">
        <w:rPr>
          <w:rFonts w:ascii="AvenirNext LT Com Regular" w:hAnsi="AvenirNext LT Com Regular"/>
        </w:rPr>
        <w:t>Der Zuschlag ist einkommen- und lohnsteuerpflichtig, aber sozialversicherungsfrei.</w:t>
      </w:r>
    </w:p>
    <w:p w14:paraId="344D209F" w14:textId="100EBEF2" w:rsidR="0014310A" w:rsidRPr="0009145A" w:rsidRDefault="0014310A" w:rsidP="00AD72C0">
      <w:pPr>
        <w:ind w:left="142"/>
        <w:jc w:val="both"/>
        <w:rPr>
          <w:rFonts w:ascii="AvenirNext LT Com Regular" w:hAnsi="AvenirNext LT Com Regular"/>
        </w:rPr>
      </w:pPr>
      <w:r w:rsidRPr="0009145A">
        <w:rPr>
          <w:rFonts w:ascii="AvenirNext LT Com Regular" w:hAnsi="AvenirNext LT Com Regular"/>
        </w:rPr>
        <w:t>Eine besondere Regelung für den Fall der Krankheit lautet wie folgt: Da der Heimarbeiter grundsätzlich keinen Anspruch auf Entgeltfortzahlung gegen seinen Auftraggeber hat, erhält er, falls krankenversichert, vom Tage nach der ärztlichen Feststellung der Arbeitsunfähigkeit an Krankengeld von der Krankenkasse. Auskunft über Fragen der Sozialversicherung erteilen die zuständigen Träger der Sozialversicherung.</w:t>
      </w:r>
    </w:p>
    <w:p w14:paraId="464AED0C" w14:textId="77777777" w:rsidR="00007A92" w:rsidRPr="00E802BC" w:rsidRDefault="00007A92" w:rsidP="00C22D24">
      <w:pPr>
        <w:pStyle w:val="berschrift3"/>
        <w:numPr>
          <w:ilvl w:val="0"/>
          <w:numId w:val="24"/>
        </w:numPr>
      </w:pPr>
      <w:r w:rsidRPr="00E802BC">
        <w:t>Heimarbeits- oder Unkostenzuschlag</w:t>
      </w:r>
    </w:p>
    <w:p w14:paraId="4374AE0A" w14:textId="77777777" w:rsidR="00007A92" w:rsidRPr="0009145A" w:rsidRDefault="00FD087C" w:rsidP="00AD72C0">
      <w:pPr>
        <w:ind w:left="142"/>
        <w:jc w:val="both"/>
        <w:rPr>
          <w:rFonts w:ascii="AvenirNext LT Com Regular" w:hAnsi="AvenirNext LT Com Regular"/>
        </w:rPr>
      </w:pPr>
      <w:r w:rsidRPr="0009145A">
        <w:rPr>
          <w:rFonts w:ascii="AvenirNext LT Com Regular" w:hAnsi="AvenirNext LT Com Regular"/>
        </w:rPr>
        <w:t>Bindende Festsetzungen verpflichten die Heimarbeit vergebende Firma (Auftraggeber oder Zwischenmeiste</w:t>
      </w:r>
      <w:r w:rsidR="007551C7" w:rsidRPr="0009145A">
        <w:rPr>
          <w:rFonts w:ascii="AvenirNext LT Com Regular" w:hAnsi="AvenirNext LT Com Regular"/>
        </w:rPr>
        <w:t>r</w:t>
      </w:r>
      <w:r w:rsidRPr="0009145A">
        <w:rPr>
          <w:rFonts w:ascii="AvenirNext LT Com Regular" w:hAnsi="AvenirNext LT Com Regular"/>
        </w:rPr>
        <w:t>) zur Zahlung einer Unkostenpauschale an den Heimarbeiter, Hausgewerbetreibenden oder Gleichgestellten in Form eines prozentualen Zuschlags unterschiedlicher Höhe zum Arbeitsentgelt.</w:t>
      </w:r>
    </w:p>
    <w:p w14:paraId="6E4596D0" w14:textId="00DA59F6" w:rsidR="00FD087C" w:rsidRPr="0009145A" w:rsidRDefault="00FD087C" w:rsidP="00AD72C0">
      <w:pPr>
        <w:ind w:left="142"/>
        <w:jc w:val="both"/>
        <w:rPr>
          <w:rFonts w:ascii="AvenirNext LT Com Regular" w:hAnsi="AvenirNext LT Com Regular"/>
        </w:rPr>
      </w:pPr>
      <w:r w:rsidRPr="0009145A">
        <w:rPr>
          <w:rFonts w:ascii="AvenirNext LT Com Regular" w:hAnsi="AvenirNext LT Com Regular"/>
        </w:rPr>
        <w:t>Mit diesem Zuschlag werden z</w:t>
      </w:r>
      <w:r w:rsidR="004F6CF7">
        <w:rPr>
          <w:rFonts w:ascii="AvenirNext LT Com Regular" w:hAnsi="AvenirNext LT Com Regular"/>
        </w:rPr>
        <w:t xml:space="preserve">um </w:t>
      </w:r>
      <w:r w:rsidRPr="0009145A">
        <w:rPr>
          <w:rFonts w:ascii="AvenirNext LT Com Regular" w:hAnsi="AvenirNext LT Com Regular"/>
        </w:rPr>
        <w:t>B</w:t>
      </w:r>
      <w:r w:rsidR="004F6CF7">
        <w:rPr>
          <w:rFonts w:ascii="AvenirNext LT Com Regular" w:hAnsi="AvenirNext LT Com Regular"/>
        </w:rPr>
        <w:t>eispiel</w:t>
      </w:r>
      <w:r w:rsidRPr="0009145A">
        <w:rPr>
          <w:rFonts w:ascii="AvenirNext LT Com Regular" w:hAnsi="AvenirNext LT Com Regular"/>
        </w:rPr>
        <w:t xml:space="preserve"> die Kosten für Miete, Reinigung, Beheizung und Beleuchtung der Arbeitsräume, der Kauf und die Abnutzung der Arbeitsgeräte und der Arbeitskleidung abgegolten.</w:t>
      </w:r>
    </w:p>
    <w:p w14:paraId="7EB799F4" w14:textId="4B2D222D" w:rsidR="00FD087C" w:rsidRPr="0009145A" w:rsidRDefault="00FD087C" w:rsidP="00AD72C0">
      <w:pPr>
        <w:ind w:left="142"/>
        <w:jc w:val="both"/>
        <w:rPr>
          <w:rFonts w:ascii="AvenirNext LT Com Regular" w:hAnsi="AvenirNext LT Com Regular"/>
        </w:rPr>
      </w:pPr>
      <w:r w:rsidRPr="0009145A">
        <w:rPr>
          <w:rFonts w:ascii="AvenirNext LT Com Regular" w:hAnsi="AvenirNext LT Com Regular"/>
        </w:rPr>
        <w:t>Der Zuschlag ist</w:t>
      </w:r>
      <w:r w:rsidR="00EF7CDF" w:rsidRPr="0009145A">
        <w:rPr>
          <w:rFonts w:ascii="AvenirNext LT Com Regular" w:hAnsi="AvenirNext LT Com Regular"/>
        </w:rPr>
        <w:t xml:space="preserve"> </w:t>
      </w:r>
      <w:r w:rsidRPr="0009145A">
        <w:rPr>
          <w:rFonts w:ascii="AvenirNext LT Com Regular" w:hAnsi="AvenirNext LT Com Regular"/>
        </w:rPr>
        <w:t>einkommen</w:t>
      </w:r>
      <w:r w:rsidR="00EF7CDF" w:rsidRPr="0009145A">
        <w:rPr>
          <w:rFonts w:ascii="AvenirNext LT Com Regular" w:hAnsi="AvenirNext LT Com Regular"/>
        </w:rPr>
        <w:t>s</w:t>
      </w:r>
      <w:r w:rsidRPr="0009145A">
        <w:rPr>
          <w:rFonts w:ascii="AvenirNext LT Com Regular" w:hAnsi="AvenirNext LT Com Regular"/>
        </w:rPr>
        <w:t>- und lohnsteuer-</w:t>
      </w:r>
      <w:r w:rsidR="004667A4" w:rsidRPr="0009145A">
        <w:rPr>
          <w:rFonts w:ascii="AvenirNext LT Com Regular" w:hAnsi="AvenirNext LT Com Regular"/>
        </w:rPr>
        <w:t xml:space="preserve"> sowie sozialversicherungsfrei</w:t>
      </w:r>
      <w:r w:rsidRPr="0009145A">
        <w:rPr>
          <w:rFonts w:ascii="AvenirNext LT Com Regular" w:hAnsi="AvenirNext LT Com Regular"/>
        </w:rPr>
        <w:t>, soweit er 10 v</w:t>
      </w:r>
      <w:r w:rsidR="004F6CF7">
        <w:rPr>
          <w:rFonts w:ascii="AvenirNext LT Com Regular" w:hAnsi="AvenirNext LT Com Regular"/>
        </w:rPr>
        <w:t xml:space="preserve">on </w:t>
      </w:r>
      <w:r w:rsidRPr="0009145A">
        <w:rPr>
          <w:rFonts w:ascii="AvenirNext LT Com Regular" w:hAnsi="AvenirNext LT Com Regular"/>
        </w:rPr>
        <w:t>H</w:t>
      </w:r>
      <w:r w:rsidR="004F6CF7">
        <w:rPr>
          <w:rFonts w:ascii="AvenirNext LT Com Regular" w:hAnsi="AvenirNext LT Com Regular"/>
        </w:rPr>
        <w:t>undert</w:t>
      </w:r>
      <w:r w:rsidRPr="0009145A">
        <w:rPr>
          <w:rFonts w:ascii="AvenirNext LT Com Regular" w:hAnsi="AvenirNext LT Com Regular"/>
        </w:rPr>
        <w:t xml:space="preserve"> des Bruttoentgelts nicht übersteigt.</w:t>
      </w:r>
    </w:p>
    <w:p w14:paraId="649A1129" w14:textId="77777777" w:rsidR="007A1E98" w:rsidRPr="0009145A" w:rsidRDefault="007A1E98" w:rsidP="00AD72C0">
      <w:pPr>
        <w:ind w:left="142"/>
        <w:jc w:val="both"/>
        <w:rPr>
          <w:rFonts w:ascii="AvenirNext LT Com Regular" w:hAnsi="AvenirNext LT Com Regular"/>
        </w:rPr>
      </w:pPr>
      <w:r w:rsidRPr="0009145A">
        <w:rPr>
          <w:rFonts w:ascii="AvenirNext LT Com Regular" w:hAnsi="AvenirNext LT Com Regular"/>
        </w:rPr>
        <w:t>Bei Veranlagung zur Einkommenssteuer sind die nachgewiesenen Unkosten als Werbungskosten absetzbar.</w:t>
      </w:r>
    </w:p>
    <w:p w14:paraId="059144EA" w14:textId="77777777" w:rsidR="007A1E98" w:rsidRPr="00E802BC" w:rsidRDefault="007A1E98" w:rsidP="00C22D24">
      <w:pPr>
        <w:pStyle w:val="berschrift3"/>
        <w:numPr>
          <w:ilvl w:val="0"/>
          <w:numId w:val="24"/>
        </w:numPr>
      </w:pPr>
      <w:r w:rsidRPr="00E802BC">
        <w:lastRenderedPageBreak/>
        <w:t>Vermögenswirksame Leistungen</w:t>
      </w:r>
    </w:p>
    <w:p w14:paraId="310D7184" w14:textId="77777777" w:rsidR="007A1E98" w:rsidRPr="0009145A" w:rsidRDefault="007A1E98" w:rsidP="00AD72C0">
      <w:pPr>
        <w:ind w:left="142"/>
        <w:jc w:val="both"/>
        <w:rPr>
          <w:rFonts w:ascii="AvenirNext LT Com Regular" w:hAnsi="AvenirNext LT Com Regular"/>
        </w:rPr>
      </w:pPr>
      <w:r w:rsidRPr="0009145A">
        <w:rPr>
          <w:rFonts w:ascii="AvenirNext LT Com Regular" w:hAnsi="AvenirNext LT Com Regular"/>
        </w:rPr>
        <w:t>Tarifverträge und bindende Festsetzungen können Auftraggeber und Zwischenmeister verpflichten, zusätzlich zum Entgelt vermögenswirksame Leistungen an Heimarbeiter und Hausgewerbetreibende zu gewähren. Diese Leistungen sind Arbeitsentgelt und daher einkommen- und lohnsteuer- sowie sozialversicherungspflichtig.</w:t>
      </w:r>
    </w:p>
    <w:p w14:paraId="79A58A5F" w14:textId="1E03B99F" w:rsidR="00167115" w:rsidRPr="0009145A" w:rsidRDefault="007A1E98" w:rsidP="00AD72C0">
      <w:pPr>
        <w:ind w:left="142"/>
        <w:jc w:val="both"/>
        <w:rPr>
          <w:rFonts w:ascii="AvenirNext LT Com Regular" w:hAnsi="AvenirNext LT Com Regular"/>
        </w:rPr>
      </w:pPr>
      <w:r w:rsidRPr="0009145A">
        <w:rPr>
          <w:rFonts w:ascii="AvenirNext LT Com Regular" w:hAnsi="AvenirNext LT Com Regular"/>
        </w:rPr>
        <w:t>Auch ohne besondere Leistungen des Auftraggebers können Heimarbeiter und Hausgewerbetreibend</w:t>
      </w:r>
      <w:r w:rsidR="004667A4" w:rsidRPr="0009145A">
        <w:rPr>
          <w:rFonts w:ascii="AvenirNext LT Com Regular" w:hAnsi="AvenirNext LT Com Regular"/>
        </w:rPr>
        <w:t xml:space="preserve">e, die Teile ihres Entgelts bis </w:t>
      </w:r>
      <w:r w:rsidRPr="0009145A">
        <w:rPr>
          <w:rFonts w:ascii="AvenirNext LT Com Regular" w:hAnsi="AvenirNext LT Com Regular"/>
        </w:rPr>
        <w:t>zu 470</w:t>
      </w:r>
      <w:r w:rsidR="00E6748D">
        <w:rPr>
          <w:rFonts w:ascii="AvenirNext LT Com Regular" w:hAnsi="AvenirNext LT Com Regular"/>
        </w:rPr>
        <w:t xml:space="preserve"> </w:t>
      </w:r>
      <w:r w:rsidRPr="0009145A">
        <w:rPr>
          <w:rFonts w:ascii="AvenirNext LT Com Regular" w:hAnsi="AvenirNext LT Com Regular"/>
        </w:rPr>
        <w:t>€ im Kalenderjahr vermögenswirksam anlegen, eine Arbeitnehmersparzulage erhalten. Nähere Auskunft erteilt jedes Geldinstitut, jede Bausparkasse und jedes Versicherungsunternehmen.</w:t>
      </w:r>
      <w:r w:rsidR="0014310A" w:rsidRPr="0009145A">
        <w:rPr>
          <w:rFonts w:ascii="AvenirNext LT Com Regular" w:hAnsi="AvenirNext LT Com Regular"/>
        </w:rPr>
        <w:t xml:space="preserve"> </w:t>
      </w:r>
    </w:p>
    <w:p w14:paraId="0C4B3A68" w14:textId="77777777" w:rsidR="0014310A" w:rsidRPr="00E802BC" w:rsidRDefault="0014310A" w:rsidP="00C22D24">
      <w:pPr>
        <w:pStyle w:val="berschrift3"/>
        <w:numPr>
          <w:ilvl w:val="0"/>
          <w:numId w:val="24"/>
        </w:numPr>
      </w:pPr>
      <w:r w:rsidRPr="00E802BC">
        <w:t>Steuern und Sozialabgaben</w:t>
      </w:r>
    </w:p>
    <w:p w14:paraId="3D0C532A" w14:textId="590BFEE0" w:rsidR="007A1E98" w:rsidRPr="0009145A" w:rsidRDefault="007A1E98" w:rsidP="00AD72C0">
      <w:pPr>
        <w:ind w:left="142"/>
        <w:jc w:val="both"/>
        <w:rPr>
          <w:rFonts w:ascii="AvenirNext LT Com Regular" w:hAnsi="AvenirNext LT Com Regular"/>
        </w:rPr>
      </w:pPr>
      <w:r w:rsidRPr="0009145A">
        <w:rPr>
          <w:rFonts w:ascii="AvenirNext LT Com Regular" w:hAnsi="AvenirNext LT Com Regular"/>
        </w:rPr>
        <w:t xml:space="preserve">Heimarbeiter, Hausgewerbetreibende und Gleichgestellte werden zur </w:t>
      </w:r>
      <w:r w:rsidRPr="0009145A">
        <w:rPr>
          <w:rFonts w:ascii="AvenirNext LT Com Regular" w:hAnsi="AvenirNext LT Com Regular"/>
          <w:b/>
        </w:rPr>
        <w:t>Einkommensteuer</w:t>
      </w:r>
      <w:r w:rsidRPr="0009145A">
        <w:rPr>
          <w:rFonts w:ascii="AvenirNext LT Com Regular" w:hAnsi="AvenirNext LT Com Regular"/>
        </w:rPr>
        <w:t xml:space="preserve"> veranlagt, bei Heimarbeitern wir</w:t>
      </w:r>
      <w:r w:rsidR="004F1D45" w:rsidRPr="0009145A">
        <w:rPr>
          <w:rFonts w:ascii="AvenirNext LT Com Regular" w:hAnsi="AvenirNext LT Com Regular"/>
        </w:rPr>
        <w:t>d</w:t>
      </w:r>
      <w:r w:rsidRPr="0009145A">
        <w:rPr>
          <w:rFonts w:ascii="AvenirNext LT Com Regular" w:hAnsi="AvenirNext LT Com Regular"/>
        </w:rPr>
        <w:t xml:space="preserve"> wie</w:t>
      </w:r>
      <w:r w:rsidR="004667A4" w:rsidRPr="0009145A">
        <w:rPr>
          <w:rFonts w:ascii="AvenirNext LT Com Regular" w:hAnsi="AvenirNext LT Com Regular"/>
        </w:rPr>
        <w:t xml:space="preserve"> </w:t>
      </w:r>
      <w:r w:rsidRPr="0009145A">
        <w:rPr>
          <w:rFonts w:ascii="AvenirNext LT Com Regular" w:hAnsi="AvenirNext LT Com Regular"/>
        </w:rPr>
        <w:t>bei Betriebsarbeitnehmern diese Steuer durch Abzug vom Arbeitsentgelt entrichtet (Lohnsteuer). Hausgewerbetreibende und Gleichgestellte haben auch Umsatzsteuer (Mehrwertsteuer) und Gewerbesteuer zu entrichten. Auskunft über steuerliche Fragen erteilen die zuständigen Finanzämter sowie alle steuerberatenden Berufe.</w:t>
      </w:r>
    </w:p>
    <w:p w14:paraId="1CDF529E" w14:textId="20C00137" w:rsidR="0014310A" w:rsidRPr="0009145A" w:rsidRDefault="007A1E98" w:rsidP="00AD72C0">
      <w:pPr>
        <w:ind w:left="142"/>
        <w:jc w:val="both"/>
        <w:rPr>
          <w:rFonts w:ascii="AvenirNext LT Com Regular" w:hAnsi="AvenirNext LT Com Regular"/>
        </w:rPr>
      </w:pPr>
      <w:r w:rsidRPr="0009145A">
        <w:rPr>
          <w:rFonts w:ascii="AvenirNext LT Com Regular" w:hAnsi="AvenirNext LT Com Regular"/>
        </w:rPr>
        <w:t xml:space="preserve">Der Heimarbeiter ist in der Regel wie der Betriebsarbeiter in allen Zweigen der gesetzlichen </w:t>
      </w:r>
      <w:r w:rsidRPr="0009145A">
        <w:rPr>
          <w:rFonts w:ascii="AvenirNext LT Com Regular" w:hAnsi="AvenirNext LT Com Regular"/>
          <w:b/>
        </w:rPr>
        <w:t>Sozialversicherung</w:t>
      </w:r>
      <w:r w:rsidRPr="0009145A">
        <w:rPr>
          <w:rFonts w:ascii="AvenirNext LT Com Regular" w:hAnsi="AvenirNext LT Com Regular"/>
        </w:rPr>
        <w:t xml:space="preserve"> (Pflege-, Kranken-, Renten-, Unfall-, Arbeitslosenversicherung) versicherungspflichtig und hat dieselben Leistungsansprüche wie dieser.</w:t>
      </w:r>
    </w:p>
    <w:p w14:paraId="3E714181" w14:textId="77777777" w:rsidR="0014310A" w:rsidRPr="00E802BC" w:rsidRDefault="0014310A" w:rsidP="00C22D24">
      <w:pPr>
        <w:pStyle w:val="berschrift3"/>
        <w:numPr>
          <w:ilvl w:val="0"/>
          <w:numId w:val="24"/>
        </w:numPr>
      </w:pPr>
      <w:r w:rsidRPr="00E802BC">
        <w:t>Insolvenz und Kurzarbeit</w:t>
      </w:r>
    </w:p>
    <w:p w14:paraId="19EABDFE" w14:textId="77777777" w:rsidR="007A1E98" w:rsidRPr="0009145A" w:rsidRDefault="007A1E98" w:rsidP="00AD72C0">
      <w:pPr>
        <w:ind w:left="142"/>
        <w:jc w:val="both"/>
        <w:rPr>
          <w:rFonts w:ascii="AvenirNext LT Com Regular" w:hAnsi="AvenirNext LT Com Regular"/>
        </w:rPr>
      </w:pPr>
      <w:r w:rsidRPr="0009145A">
        <w:rPr>
          <w:rFonts w:ascii="AvenirNext LT Com Regular" w:hAnsi="AvenirNext LT Com Regular"/>
        </w:rPr>
        <w:t xml:space="preserve">Bei einem </w:t>
      </w:r>
      <w:r w:rsidRPr="0009145A">
        <w:rPr>
          <w:rFonts w:ascii="AvenirNext LT Com Regular" w:hAnsi="AvenirNext LT Com Regular"/>
          <w:b/>
        </w:rPr>
        <w:t>Insolvenzereignis</w:t>
      </w:r>
      <w:r w:rsidRPr="0009145A">
        <w:rPr>
          <w:rFonts w:ascii="AvenirNext LT Com Regular" w:hAnsi="AvenirNext LT Com Regular"/>
        </w:rPr>
        <w:t xml:space="preserve"> besteht auch Anspruch auf </w:t>
      </w:r>
      <w:r w:rsidRPr="0009145A">
        <w:rPr>
          <w:rFonts w:ascii="AvenirNext LT Com Regular" w:hAnsi="AvenirNext LT Com Regular"/>
          <w:b/>
        </w:rPr>
        <w:t>Insolvenzgeld</w:t>
      </w:r>
      <w:r w:rsidRPr="0009145A">
        <w:rPr>
          <w:rFonts w:ascii="AvenirNext LT Com Regular" w:hAnsi="AvenirNext LT Com Regular"/>
        </w:rPr>
        <w:t xml:space="preserve"> für die vorausgegangenen 3 Monate des Arbeitsverhältnisses, wenn der Antrag beim Arbeitsamt innerhalb von 2 Monaten nach dem Insolvenzereignis gestellt wird. Bei </w:t>
      </w:r>
      <w:r w:rsidRPr="0009145A">
        <w:rPr>
          <w:rFonts w:ascii="AvenirNext LT Com Regular" w:hAnsi="AvenirNext LT Com Regular"/>
          <w:b/>
        </w:rPr>
        <w:t>Kurzarbeit</w:t>
      </w:r>
      <w:r w:rsidRPr="0009145A">
        <w:rPr>
          <w:rFonts w:ascii="AvenirNext LT Com Regular" w:hAnsi="AvenirNext LT Com Regular"/>
        </w:rPr>
        <w:t xml:space="preserve"> haben Heimarbeiter auch Anspruch auf Kurzarbeitergeld.</w:t>
      </w:r>
    </w:p>
    <w:p w14:paraId="3288AF36" w14:textId="77777777" w:rsidR="005072DF" w:rsidRPr="00E802BC" w:rsidRDefault="005072DF" w:rsidP="002715DF">
      <w:pPr>
        <w:pStyle w:val="berschrift2"/>
      </w:pPr>
      <w:r w:rsidRPr="00E802BC">
        <w:t>Welche besonderen Bestimmungen sind zu beachten?</w:t>
      </w:r>
    </w:p>
    <w:p w14:paraId="40B68103" w14:textId="0FF4B87F" w:rsidR="005072DF" w:rsidRPr="0009145A" w:rsidRDefault="007D74A5" w:rsidP="00AD72C0">
      <w:pPr>
        <w:ind w:left="142"/>
        <w:jc w:val="both"/>
        <w:rPr>
          <w:rFonts w:ascii="AvenirNext LT Com Regular" w:hAnsi="AvenirNext LT Com Regular"/>
        </w:rPr>
      </w:pPr>
      <w:r w:rsidRPr="0009145A">
        <w:rPr>
          <w:rFonts w:ascii="AvenirNext LT Com Regular" w:hAnsi="AvenirNext LT Com Regular"/>
        </w:rPr>
        <w:t>Die Vergabe von Heimarbeit hat eine Anzahl zusätzlicher Pflichten zur Folge, deren Missachtung strafbar ist oder mit Geldbußen bis zu 10.000</w:t>
      </w:r>
      <w:r w:rsidR="00E6748D">
        <w:rPr>
          <w:rFonts w:ascii="AvenirNext LT Com Regular" w:hAnsi="AvenirNext LT Com Regular"/>
        </w:rPr>
        <w:t xml:space="preserve"> </w:t>
      </w:r>
      <w:r w:rsidRPr="0009145A">
        <w:rPr>
          <w:rFonts w:ascii="AvenirNext LT Com Regular" w:hAnsi="AvenirNext LT Com Regular"/>
        </w:rPr>
        <w:t>€ geahndet werden kann.</w:t>
      </w:r>
    </w:p>
    <w:p w14:paraId="34801420" w14:textId="77777777" w:rsidR="007D74A5" w:rsidRPr="00E802BC" w:rsidRDefault="007D74A5" w:rsidP="00407CBA">
      <w:pPr>
        <w:pStyle w:val="berschrift3"/>
        <w:numPr>
          <w:ilvl w:val="0"/>
          <w:numId w:val="16"/>
        </w:numPr>
      </w:pPr>
      <w:r w:rsidRPr="00E802BC">
        <w:t>Mitteilungspflicht</w:t>
      </w:r>
    </w:p>
    <w:p w14:paraId="3090E6C5" w14:textId="714E727A" w:rsidR="007D74A5" w:rsidRPr="0009145A" w:rsidRDefault="005F4D2B" w:rsidP="00AD72C0">
      <w:pPr>
        <w:ind w:left="142"/>
        <w:jc w:val="both"/>
        <w:rPr>
          <w:rFonts w:ascii="AvenirNext LT Com Regular" w:hAnsi="AvenirNext LT Com Regular"/>
        </w:rPr>
      </w:pPr>
      <w:r w:rsidRPr="0009145A">
        <w:rPr>
          <w:rFonts w:ascii="AvenirNext LT Com Regular" w:hAnsi="AvenirNext LT Com Regular"/>
        </w:rPr>
        <w:t xml:space="preserve">Wer erstmalig Personen mit Heimarbeit beschäftigen will, hat dies dem </w:t>
      </w:r>
      <w:r w:rsidR="00202A6A" w:rsidRPr="0009145A">
        <w:rPr>
          <w:rFonts w:ascii="AvenirNext LT Com Regular" w:hAnsi="AvenirNext LT Com Regular"/>
        </w:rPr>
        <w:t>Regierungspräsidium Darmstadt – Abteilung</w:t>
      </w:r>
      <w:r w:rsidR="004F1D45" w:rsidRPr="0009145A">
        <w:rPr>
          <w:rFonts w:ascii="AvenirNext LT Com Regular" w:hAnsi="AvenirNext LT Com Regular"/>
        </w:rPr>
        <w:t xml:space="preserve"> VI</w:t>
      </w:r>
      <w:r w:rsidR="00202A6A" w:rsidRPr="0009145A">
        <w:rPr>
          <w:rFonts w:ascii="AvenirNext LT Com Regular" w:hAnsi="AvenirNext LT Com Regular"/>
        </w:rPr>
        <w:t xml:space="preserve"> Arbeitsschutz </w:t>
      </w:r>
      <w:r w:rsidRPr="0009145A">
        <w:rPr>
          <w:rFonts w:ascii="AvenirNext LT Com Regular" w:hAnsi="AvenirNext LT Com Regular"/>
        </w:rPr>
        <w:t xml:space="preserve">schriftlich in </w:t>
      </w:r>
      <w:r w:rsidR="00E6748D">
        <w:rPr>
          <w:rFonts w:ascii="AvenirNext LT Com Regular" w:hAnsi="AvenirNext LT Com Regular"/>
        </w:rPr>
        <w:t>drei</w:t>
      </w:r>
      <w:r w:rsidRPr="0009145A">
        <w:rPr>
          <w:rFonts w:ascii="AvenirNext LT Com Regular" w:hAnsi="AvenirNext LT Com Regular"/>
        </w:rPr>
        <w:t>facher Ausfertigung mitzuteilen. Zu melden ist, bevor Heimarbeit erstmalig ausgegeben wird. Nach der Erstmeldung muss die halbjährliche Mitteilung erfolgen.</w:t>
      </w:r>
    </w:p>
    <w:p w14:paraId="41F1D08F" w14:textId="77777777" w:rsidR="005F4D2B" w:rsidRPr="00E802BC" w:rsidRDefault="005F4D2B" w:rsidP="00407CBA">
      <w:pPr>
        <w:pStyle w:val="berschrift3"/>
        <w:numPr>
          <w:ilvl w:val="0"/>
          <w:numId w:val="16"/>
        </w:numPr>
      </w:pPr>
      <w:r w:rsidRPr="00E802BC">
        <w:t>Führen von Heimarbeitslisten</w:t>
      </w:r>
    </w:p>
    <w:p w14:paraId="74DAD23E" w14:textId="77777777" w:rsidR="00CE2E62" w:rsidRPr="0009145A" w:rsidRDefault="00CE2E62" w:rsidP="00AD72C0">
      <w:pPr>
        <w:ind w:left="142"/>
        <w:jc w:val="both"/>
        <w:rPr>
          <w:rFonts w:ascii="AvenirNext LT Com Regular" w:hAnsi="AvenirNext LT Com Regular"/>
        </w:rPr>
      </w:pPr>
      <w:r w:rsidRPr="0009145A">
        <w:rPr>
          <w:rFonts w:ascii="AvenirNext LT Com Regular" w:hAnsi="AvenirNext LT Com Regular"/>
        </w:rPr>
        <w:t xml:space="preserve">Wer Heimarbeit ausgibt oder weitergibt, hat auf seine Kosten Heimarbeitslisten zu führen, in die </w:t>
      </w:r>
      <w:r w:rsidRPr="0009145A">
        <w:rPr>
          <w:rFonts w:ascii="AvenirNext LT Com Regular" w:hAnsi="AvenirNext LT Com Regular"/>
          <w:b/>
        </w:rPr>
        <w:t>alle</w:t>
      </w:r>
      <w:r w:rsidRPr="0009145A">
        <w:rPr>
          <w:rFonts w:ascii="AvenirNext LT Com Regular" w:hAnsi="AvenirNext LT Com Regular"/>
        </w:rPr>
        <w:t xml:space="preserve"> beschäftigten Heimarbeiter und Hausgewerbetreibenden, Zwischenmeister und Gleichgestellten einzutragen sind.</w:t>
      </w:r>
    </w:p>
    <w:p w14:paraId="09C07BA1" w14:textId="54005CB4" w:rsidR="00CE2E62" w:rsidRPr="0009145A" w:rsidRDefault="00CE2E62" w:rsidP="00AD72C0">
      <w:pPr>
        <w:ind w:left="142"/>
        <w:jc w:val="both"/>
        <w:rPr>
          <w:rFonts w:ascii="AvenirNext LT Com Regular" w:hAnsi="AvenirNext LT Com Regular"/>
        </w:rPr>
      </w:pPr>
      <w:r w:rsidRPr="0009145A">
        <w:rPr>
          <w:rFonts w:ascii="AvenirNext LT Com Regular" w:hAnsi="AvenirNext LT Com Regular"/>
        </w:rPr>
        <w:t xml:space="preserve">Die Listen erfassen jeweils die Beschäftigten eines Kalenderhalbjahres und </w:t>
      </w:r>
      <w:r w:rsidR="006E041D" w:rsidRPr="0009145A">
        <w:rPr>
          <w:rFonts w:ascii="AvenirNext LT Com Regular" w:hAnsi="AvenirNext LT Com Regular"/>
        </w:rPr>
        <w:t xml:space="preserve">sind </w:t>
      </w:r>
      <w:r w:rsidRPr="0009145A">
        <w:rPr>
          <w:rFonts w:ascii="AvenirNext LT Com Regular" w:hAnsi="AvenirNext LT Com Regular"/>
        </w:rPr>
        <w:t xml:space="preserve">laufend zu ergänzen. Sie müssen für jedes Kalenderhalbjahr neu angelegt werden und alle </w:t>
      </w:r>
      <w:r w:rsidRPr="0009145A">
        <w:rPr>
          <w:rFonts w:ascii="AvenirNext LT Com Regular" w:hAnsi="AvenirNext LT Com Regular"/>
        </w:rPr>
        <w:lastRenderedPageBreak/>
        <w:t>Personen enthalten, die im Kalenderhalbjahr, wenn auch nur vorübergehend oder geringfügig, beschäftigt sind.</w:t>
      </w:r>
    </w:p>
    <w:p w14:paraId="38538091" w14:textId="3FCAFDB6" w:rsidR="00CE2E62" w:rsidRPr="0009145A" w:rsidRDefault="00CE2E62" w:rsidP="00AD72C0">
      <w:pPr>
        <w:ind w:left="142"/>
        <w:jc w:val="both"/>
        <w:rPr>
          <w:rFonts w:ascii="AvenirNext LT Com Regular" w:hAnsi="AvenirNext LT Com Regular"/>
        </w:rPr>
      </w:pPr>
      <w:r w:rsidRPr="0009145A">
        <w:rPr>
          <w:rFonts w:ascii="AvenirNext LT Com Regular" w:hAnsi="AvenirNext LT Com Regular"/>
        </w:rPr>
        <w:t xml:space="preserve">Je </w:t>
      </w:r>
      <w:r w:rsidR="00E6748D">
        <w:rPr>
          <w:rFonts w:ascii="AvenirNext LT Com Regular" w:hAnsi="AvenirNext LT Com Regular"/>
        </w:rPr>
        <w:t>drei</w:t>
      </w:r>
      <w:r w:rsidRPr="0009145A">
        <w:rPr>
          <w:rFonts w:ascii="AvenirNext LT Com Regular" w:hAnsi="AvenirNext LT Com Regular"/>
        </w:rPr>
        <w:t xml:space="preserve"> Ablichtungen der Listen jedes Kalenderhalbjahres sind an das </w:t>
      </w:r>
      <w:r w:rsidR="00202A6A" w:rsidRPr="0009145A">
        <w:rPr>
          <w:rFonts w:ascii="AvenirNext LT Com Regular" w:hAnsi="AvenirNext LT Com Regular"/>
        </w:rPr>
        <w:t>Regierungspräsidium Darmstadt – Abteilung</w:t>
      </w:r>
      <w:r w:rsidR="004F1D45" w:rsidRPr="0009145A">
        <w:rPr>
          <w:rFonts w:ascii="AvenirNext LT Com Regular" w:hAnsi="AvenirNext LT Com Regular"/>
        </w:rPr>
        <w:t xml:space="preserve"> VI</w:t>
      </w:r>
      <w:r w:rsidR="00202A6A" w:rsidRPr="0009145A">
        <w:rPr>
          <w:rFonts w:ascii="AvenirNext LT Com Regular" w:hAnsi="AvenirNext LT Com Regular"/>
        </w:rPr>
        <w:t xml:space="preserve"> Arbeitsschutz </w:t>
      </w:r>
      <w:r w:rsidRPr="0009145A">
        <w:rPr>
          <w:rFonts w:ascii="AvenirNext LT Com Regular" w:hAnsi="AvenirNext LT Com Regular"/>
        </w:rPr>
        <w:t>zu senden, und zwar</w:t>
      </w:r>
    </w:p>
    <w:p w14:paraId="7678138A" w14:textId="77777777" w:rsidR="00CE2E62" w:rsidRPr="0009145A" w:rsidRDefault="00244B78" w:rsidP="00AD72C0">
      <w:pPr>
        <w:pStyle w:val="Listenabsatz"/>
        <w:numPr>
          <w:ilvl w:val="0"/>
          <w:numId w:val="8"/>
        </w:numPr>
        <w:ind w:left="426" w:hanging="284"/>
        <w:jc w:val="both"/>
        <w:rPr>
          <w:rFonts w:ascii="AvenirNext LT Com Regular" w:hAnsi="AvenirNext LT Com Regular"/>
        </w:rPr>
      </w:pPr>
      <w:r w:rsidRPr="0009145A">
        <w:rPr>
          <w:rFonts w:ascii="AvenirNext LT Com Regular" w:hAnsi="AvenirNext LT Com Regular"/>
        </w:rPr>
        <w:t xml:space="preserve">die Listen des </w:t>
      </w:r>
      <w:r w:rsidR="00CE2E62" w:rsidRPr="0009145A">
        <w:rPr>
          <w:rFonts w:ascii="AvenirNext LT Com Regular" w:hAnsi="AvenirNext LT Com Regular"/>
        </w:rPr>
        <w:t xml:space="preserve">1. Kalenderhalbjahres (01. Januar bis 30. Juni) </w:t>
      </w:r>
      <w:r w:rsidR="00CE2E62" w:rsidRPr="0009145A">
        <w:rPr>
          <w:rFonts w:ascii="AvenirNext LT Com Regular" w:hAnsi="AvenirNext LT Com Regular"/>
          <w:b/>
        </w:rPr>
        <w:t>bis 31. Juli</w:t>
      </w:r>
      <w:r w:rsidR="00CE2E62" w:rsidRPr="0009145A">
        <w:rPr>
          <w:rFonts w:ascii="AvenirNext LT Com Regular" w:hAnsi="AvenirNext LT Com Regular"/>
        </w:rPr>
        <w:t>, des laufenden Jahres.</w:t>
      </w:r>
    </w:p>
    <w:p w14:paraId="77927F4E" w14:textId="77777777" w:rsidR="00CE2E62" w:rsidRPr="0009145A" w:rsidRDefault="00CE2E62" w:rsidP="00AD72C0">
      <w:pPr>
        <w:pStyle w:val="Listenabsatz"/>
        <w:numPr>
          <w:ilvl w:val="0"/>
          <w:numId w:val="8"/>
        </w:numPr>
        <w:ind w:left="426" w:hanging="284"/>
        <w:jc w:val="both"/>
        <w:rPr>
          <w:rFonts w:ascii="AvenirNext LT Com Regular" w:hAnsi="AvenirNext LT Com Regular"/>
        </w:rPr>
      </w:pPr>
      <w:r w:rsidRPr="0009145A">
        <w:rPr>
          <w:rFonts w:ascii="AvenirNext LT Com Regular" w:hAnsi="AvenirNext LT Com Regular"/>
        </w:rPr>
        <w:t xml:space="preserve">die Listen des 2. Kalenderhalbjahres (01. Juli bis 31. Dezember) </w:t>
      </w:r>
      <w:r w:rsidRPr="0009145A">
        <w:rPr>
          <w:rFonts w:ascii="AvenirNext LT Com Regular" w:hAnsi="AvenirNext LT Com Regular"/>
          <w:b/>
        </w:rPr>
        <w:t>bis 31. Januar</w:t>
      </w:r>
      <w:r w:rsidRPr="0009145A">
        <w:rPr>
          <w:rFonts w:ascii="AvenirNext LT Com Regular" w:hAnsi="AvenirNext LT Com Regular"/>
        </w:rPr>
        <w:t xml:space="preserve"> des folgenden Jahres.</w:t>
      </w:r>
    </w:p>
    <w:p w14:paraId="4A2ABC03" w14:textId="77777777" w:rsidR="00CE2E62" w:rsidRPr="0009145A" w:rsidRDefault="00CE2E62" w:rsidP="00AD72C0">
      <w:pPr>
        <w:ind w:left="142"/>
        <w:jc w:val="both"/>
        <w:rPr>
          <w:rFonts w:ascii="AvenirNext LT Com Regular" w:hAnsi="AvenirNext LT Com Regular"/>
        </w:rPr>
      </w:pPr>
      <w:r w:rsidRPr="0009145A">
        <w:rPr>
          <w:rFonts w:ascii="AvenirNext LT Com Regular" w:hAnsi="AvenirNext LT Com Regular"/>
        </w:rPr>
        <w:t>Diese Termine sind genau einzuhalten, da die Listen für eine ordnungsgemäße Entgeltüberwachung und eine zeitgerechte Statistik zwingend erforderlich sind.</w:t>
      </w:r>
    </w:p>
    <w:p w14:paraId="647B8F7C" w14:textId="0EED413E" w:rsidR="00CE2E62" w:rsidRPr="0009145A" w:rsidRDefault="00CE2E62" w:rsidP="00AD72C0">
      <w:pPr>
        <w:ind w:left="142"/>
        <w:jc w:val="both"/>
        <w:rPr>
          <w:rFonts w:ascii="AvenirNext LT Com Regular" w:hAnsi="AvenirNext LT Com Regular"/>
        </w:rPr>
      </w:pPr>
      <w:r w:rsidRPr="0009145A">
        <w:rPr>
          <w:rFonts w:ascii="AvenirNext LT Com Regular" w:hAnsi="AvenirNext LT Com Regular"/>
        </w:rPr>
        <w:t>Listenvordrucke sind bei verschiedenen Formblattvorlagen oder auf der Homepage des Regierungspräsidiums erhältlich. Nähere Auskünfte erteilt das Regierungspräsidium Darmstad</w:t>
      </w:r>
      <w:r w:rsidR="00E95B06" w:rsidRPr="0009145A">
        <w:rPr>
          <w:rFonts w:ascii="AvenirNext LT Com Regular" w:hAnsi="AvenirNext LT Com Regular"/>
        </w:rPr>
        <w:t>t – Abteilung</w:t>
      </w:r>
      <w:r w:rsidR="004F1D45" w:rsidRPr="0009145A">
        <w:rPr>
          <w:rFonts w:ascii="AvenirNext LT Com Regular" w:hAnsi="AvenirNext LT Com Regular"/>
        </w:rPr>
        <w:t xml:space="preserve"> VI</w:t>
      </w:r>
      <w:r w:rsidR="00E95B06" w:rsidRPr="0009145A">
        <w:rPr>
          <w:rFonts w:ascii="AvenirNext LT Com Regular" w:hAnsi="AvenirNext LT Com Regular"/>
        </w:rPr>
        <w:t xml:space="preserve"> Arbeitsschutz</w:t>
      </w:r>
      <w:r w:rsidRPr="0009145A">
        <w:rPr>
          <w:rFonts w:ascii="AvenirNext LT Com Regular" w:hAnsi="AvenirNext LT Com Regular"/>
        </w:rPr>
        <w:t>.</w:t>
      </w:r>
    </w:p>
    <w:p w14:paraId="73B13784" w14:textId="77777777" w:rsidR="00CE2E62" w:rsidRPr="00E802BC" w:rsidRDefault="00AE2EA2" w:rsidP="00407CBA">
      <w:pPr>
        <w:pStyle w:val="berschrift3"/>
        <w:numPr>
          <w:ilvl w:val="0"/>
          <w:numId w:val="16"/>
        </w:numPr>
      </w:pPr>
      <w:r w:rsidRPr="00E802BC">
        <w:t>Unterrichtungspflicht</w:t>
      </w:r>
    </w:p>
    <w:p w14:paraId="70ABAEC6" w14:textId="77777777" w:rsidR="00A9036D" w:rsidRPr="0009145A" w:rsidRDefault="00A9036D" w:rsidP="00AD72C0">
      <w:pPr>
        <w:ind w:left="142"/>
        <w:jc w:val="both"/>
        <w:rPr>
          <w:rFonts w:ascii="AvenirNext LT Com Regular" w:hAnsi="AvenirNext LT Com Regular"/>
        </w:rPr>
      </w:pPr>
      <w:r w:rsidRPr="0009145A">
        <w:rPr>
          <w:rFonts w:ascii="AvenirNext LT Com Regular" w:hAnsi="AvenirNext LT Com Regular"/>
        </w:rPr>
        <w:t xml:space="preserve">Wer Heimarbeit ausgibt oder weitergibt, hat seine Heimarbeiter, Hausgewerbetreibenden und Gleichgestellten vor Aufnahme der Beschäftigung über die </w:t>
      </w:r>
      <w:r w:rsidRPr="0009145A">
        <w:rPr>
          <w:rFonts w:ascii="AvenirNext LT Com Regular" w:hAnsi="AvenirNext LT Com Regular"/>
          <w:b/>
        </w:rPr>
        <w:t>Art und Weise der zu verrichtenden Arbeit</w:t>
      </w:r>
      <w:r w:rsidRPr="0009145A">
        <w:rPr>
          <w:rFonts w:ascii="AvenirNext LT Com Regular" w:hAnsi="AvenirNext LT Com Regular"/>
        </w:rPr>
        <w:t xml:space="preserve">, über die </w:t>
      </w:r>
      <w:r w:rsidRPr="0009145A">
        <w:rPr>
          <w:rFonts w:ascii="AvenirNext LT Com Regular" w:hAnsi="AvenirNext LT Com Regular"/>
          <w:b/>
        </w:rPr>
        <w:t>Unfall- und Gesundheitsgefahren</w:t>
      </w:r>
      <w:r w:rsidRPr="0009145A">
        <w:rPr>
          <w:rFonts w:ascii="AvenirNext LT Com Regular" w:hAnsi="AvenirNext LT Com Regular"/>
        </w:rPr>
        <w:t>, denen sie bei der Beschäftigung ausgesetzt sind, sowie über die Maßnahmen und Einrichtungen zur Abwendung dieser Gefahren zu unterrichten.</w:t>
      </w:r>
    </w:p>
    <w:p w14:paraId="055CCA75" w14:textId="77777777" w:rsidR="00A9036D" w:rsidRPr="0009145A" w:rsidRDefault="00A9036D" w:rsidP="00AD72C0">
      <w:pPr>
        <w:ind w:left="142"/>
        <w:jc w:val="both"/>
        <w:rPr>
          <w:rFonts w:ascii="AvenirNext LT Com Regular" w:hAnsi="AvenirNext LT Com Regular"/>
        </w:rPr>
      </w:pPr>
      <w:r w:rsidRPr="0009145A">
        <w:rPr>
          <w:rFonts w:ascii="AvenirNext LT Com Regular" w:hAnsi="AvenirNext LT Com Regular"/>
        </w:rPr>
        <w:t xml:space="preserve">Der Auftraggeber muss sich von den Heimarbeitern, Hausgewerbetreibenden und Gleichgestellten </w:t>
      </w:r>
      <w:r w:rsidRPr="0009145A">
        <w:rPr>
          <w:rFonts w:ascii="AvenirNext LT Com Regular" w:hAnsi="AvenirNext LT Com Regular"/>
          <w:b/>
        </w:rPr>
        <w:t>schriftlich bestätigen</w:t>
      </w:r>
      <w:r w:rsidRPr="0009145A">
        <w:rPr>
          <w:rFonts w:ascii="AvenirNext LT Com Regular" w:hAnsi="AvenirNext LT Com Regular"/>
        </w:rPr>
        <w:t xml:space="preserve"> lassen, dass diese entsprechend unterrichtet worden sind. Diese schriftlichen Bestätigungen sind aufzubewahren und auf Verlangen vorzulegen.</w:t>
      </w:r>
    </w:p>
    <w:p w14:paraId="53CFACF7" w14:textId="77777777" w:rsidR="00A9036D" w:rsidRPr="00E802BC" w:rsidRDefault="00A9036D" w:rsidP="00407CBA">
      <w:pPr>
        <w:pStyle w:val="berschrift3"/>
        <w:numPr>
          <w:ilvl w:val="0"/>
          <w:numId w:val="16"/>
        </w:numPr>
      </w:pPr>
      <w:r w:rsidRPr="00E802BC">
        <w:t>Auslegen von Entgeltverzeichnissen</w:t>
      </w:r>
    </w:p>
    <w:p w14:paraId="612B5DFD" w14:textId="77777777" w:rsidR="00A9036D" w:rsidRPr="0009145A" w:rsidRDefault="00A9036D" w:rsidP="00AD72C0">
      <w:pPr>
        <w:ind w:left="142"/>
        <w:jc w:val="both"/>
        <w:rPr>
          <w:rFonts w:ascii="AvenirNext LT Com Regular" w:hAnsi="AvenirNext LT Com Regular"/>
        </w:rPr>
      </w:pPr>
      <w:r w:rsidRPr="0009145A">
        <w:rPr>
          <w:rFonts w:ascii="AvenirNext LT Com Regular" w:hAnsi="AvenirNext LT Com Regular"/>
        </w:rPr>
        <w:t xml:space="preserve">Wer Heimarbeit ausgibt oder abnimmt, hat in den Räumen der Ausgabe und Abnahme </w:t>
      </w:r>
      <w:r w:rsidRPr="0009145A">
        <w:rPr>
          <w:rFonts w:ascii="AvenirNext LT Com Regular" w:hAnsi="AvenirNext LT Com Regular"/>
          <w:b/>
        </w:rPr>
        <w:t>Entgeltverzeichnisse</w:t>
      </w:r>
      <w:r w:rsidRPr="0009145A">
        <w:rPr>
          <w:rFonts w:ascii="AvenirNext LT Com Regular" w:hAnsi="AvenirNext LT Com Regular"/>
        </w:rPr>
        <w:t xml:space="preserve"> und </w:t>
      </w:r>
      <w:r w:rsidRPr="0009145A">
        <w:rPr>
          <w:rFonts w:ascii="AvenirNext LT Com Regular" w:hAnsi="AvenirNext LT Com Regular"/>
          <w:b/>
        </w:rPr>
        <w:t>Nachweise über die sonstigen Vertragsbedingungen</w:t>
      </w:r>
      <w:r w:rsidRPr="0009145A">
        <w:rPr>
          <w:rFonts w:ascii="AvenirNext LT Com Regular" w:hAnsi="AvenirNext LT Com Regular"/>
        </w:rPr>
        <w:t xml:space="preserve"> offen auszulegen. Wird Heimarbeit den Beschäftigten in die Wohnung oder Betriebsstätte gebracht, so ist dafür zu sorgen, dass das Entgeltverzeichnis zur Einsichtnahme vorgelegt wird.</w:t>
      </w:r>
    </w:p>
    <w:p w14:paraId="57C1A014" w14:textId="37745194" w:rsidR="00A9036D" w:rsidRPr="0009145A" w:rsidRDefault="00A9036D" w:rsidP="00AD72C0">
      <w:pPr>
        <w:ind w:left="142"/>
        <w:jc w:val="both"/>
        <w:rPr>
          <w:rFonts w:ascii="AvenirNext LT Com Regular" w:hAnsi="AvenirNext LT Com Regular"/>
        </w:rPr>
      </w:pPr>
      <w:r w:rsidRPr="0009145A">
        <w:rPr>
          <w:rFonts w:ascii="AvenirNext LT Com Regular" w:hAnsi="AvenirNext LT Com Regular"/>
        </w:rPr>
        <w:t>Die Entgeltverzeichnisse müssen die Entgelte für jedes einzelne Arbeitsstück enthalten. Die Preise für mitzuliefernde Roh- und Hilfsstoffe sind besonders auszuweisen. Können die Entgelte für das einzelne Arbeitsstück nicht aufgeführt werden, so ist wenigstens eine zuverlässige und klare Berechnungsgrundlage (z</w:t>
      </w:r>
      <w:r w:rsidR="00E6748D">
        <w:rPr>
          <w:rFonts w:ascii="AvenirNext LT Com Regular" w:hAnsi="AvenirNext LT Com Regular"/>
        </w:rPr>
        <w:t xml:space="preserve">um </w:t>
      </w:r>
      <w:r w:rsidRPr="0009145A">
        <w:rPr>
          <w:rFonts w:ascii="AvenirNext LT Com Regular" w:hAnsi="AvenirNext LT Com Regular"/>
        </w:rPr>
        <w:t>B</w:t>
      </w:r>
      <w:r w:rsidR="00E6748D">
        <w:rPr>
          <w:rFonts w:ascii="AvenirNext LT Com Regular" w:hAnsi="AvenirNext LT Com Regular"/>
        </w:rPr>
        <w:t>eispiel</w:t>
      </w:r>
      <w:r w:rsidRPr="0009145A">
        <w:rPr>
          <w:rFonts w:ascii="AvenirNext LT Com Regular" w:hAnsi="AvenirNext LT Com Regular"/>
        </w:rPr>
        <w:t xml:space="preserve"> </w:t>
      </w:r>
      <w:r w:rsidR="00527F04" w:rsidRPr="0009145A">
        <w:rPr>
          <w:rFonts w:ascii="AvenirNext LT Com Regular" w:hAnsi="AvenirNext LT Com Regular"/>
        </w:rPr>
        <w:t>Arbeitszeiten oder Stundenleistungen) anzugeben.</w:t>
      </w:r>
    </w:p>
    <w:p w14:paraId="3A27120E" w14:textId="77777777" w:rsidR="00527F04" w:rsidRPr="0009145A" w:rsidRDefault="00527F04" w:rsidP="00AD72C0">
      <w:pPr>
        <w:ind w:left="142"/>
        <w:jc w:val="both"/>
        <w:rPr>
          <w:rFonts w:ascii="AvenirNext LT Com Regular" w:hAnsi="AvenirNext LT Com Regular"/>
        </w:rPr>
      </w:pPr>
      <w:r w:rsidRPr="0009145A">
        <w:rPr>
          <w:rFonts w:ascii="AvenirNext LT Com Regular" w:hAnsi="AvenirNext LT Com Regular"/>
        </w:rPr>
        <w:t xml:space="preserve">Bestehen für den Heimarbeitszweig </w:t>
      </w:r>
      <w:r w:rsidRPr="0009145A">
        <w:rPr>
          <w:rFonts w:ascii="AvenirNext LT Com Regular" w:hAnsi="AvenirNext LT Com Regular"/>
          <w:b/>
        </w:rPr>
        <w:t>bindende Festsetzungen</w:t>
      </w:r>
      <w:r w:rsidRPr="0009145A">
        <w:rPr>
          <w:rFonts w:ascii="AvenirNext LT Com Regular" w:hAnsi="AvenirNext LT Com Regular"/>
        </w:rPr>
        <w:t xml:space="preserve"> oder </w:t>
      </w:r>
      <w:r w:rsidRPr="0009145A">
        <w:rPr>
          <w:rFonts w:ascii="AvenirNext LT Com Regular" w:hAnsi="AvenirNext LT Com Regular"/>
          <w:b/>
        </w:rPr>
        <w:t>Tarifverträge</w:t>
      </w:r>
      <w:r w:rsidRPr="0009145A">
        <w:rPr>
          <w:rFonts w:ascii="AvenirNext LT Com Regular" w:hAnsi="AvenirNext LT Com Regular"/>
        </w:rPr>
        <w:t>, so sind auch diese offen auszulegen.</w:t>
      </w:r>
    </w:p>
    <w:p w14:paraId="07EC876B" w14:textId="0FB96779" w:rsidR="00527F04" w:rsidRPr="0009145A" w:rsidRDefault="00527F04" w:rsidP="00AD72C0">
      <w:pPr>
        <w:ind w:left="142"/>
        <w:jc w:val="both"/>
        <w:rPr>
          <w:rFonts w:ascii="AvenirNext LT Com Regular" w:hAnsi="AvenirNext LT Com Regular"/>
        </w:rPr>
      </w:pPr>
      <w:r w:rsidRPr="0009145A">
        <w:rPr>
          <w:rFonts w:ascii="AvenirNext LT Com Regular" w:hAnsi="AvenirNext LT Com Regular"/>
        </w:rPr>
        <w:t xml:space="preserve">Wer Heimarbeit ausgibt oder abnimmt, hat in den Räumen der Ausgabe und Abnahme auch einen Abdruck des </w:t>
      </w:r>
      <w:r w:rsidRPr="0009145A">
        <w:rPr>
          <w:rFonts w:ascii="AvenirNext LT Com Regular" w:hAnsi="AvenirNext LT Com Regular"/>
          <w:b/>
        </w:rPr>
        <w:t>Mutterschutzgesetzes</w:t>
      </w:r>
      <w:r w:rsidRPr="0009145A">
        <w:rPr>
          <w:rFonts w:ascii="AvenirNext LT Com Regular" w:hAnsi="AvenirNext LT Com Regular"/>
        </w:rPr>
        <w:t xml:space="preserve"> an geeigneter Stelle zur Einsicht auszulegen oder auszuhändigen.</w:t>
      </w:r>
    </w:p>
    <w:p w14:paraId="1813CFAB" w14:textId="77777777" w:rsidR="00527F04" w:rsidRPr="00E802BC" w:rsidRDefault="001C45BE" w:rsidP="00407CBA">
      <w:pPr>
        <w:pStyle w:val="berschrift3"/>
        <w:numPr>
          <w:ilvl w:val="0"/>
          <w:numId w:val="16"/>
        </w:numPr>
      </w:pPr>
      <w:r w:rsidRPr="00E802BC">
        <w:lastRenderedPageBreak/>
        <w:t>Führen von Entgeltbüchern</w:t>
      </w:r>
    </w:p>
    <w:p w14:paraId="4B1284A6" w14:textId="23963AA1" w:rsidR="001C45BE" w:rsidRPr="0009145A" w:rsidRDefault="001C45BE" w:rsidP="00AD72C0">
      <w:pPr>
        <w:ind w:left="142"/>
        <w:jc w:val="both"/>
        <w:rPr>
          <w:rFonts w:ascii="AvenirNext LT Com Regular" w:hAnsi="AvenirNext LT Com Regular"/>
        </w:rPr>
      </w:pPr>
      <w:r w:rsidRPr="0009145A">
        <w:rPr>
          <w:rFonts w:ascii="AvenirNext LT Com Regular" w:hAnsi="AvenirNext LT Com Regular"/>
        </w:rPr>
        <w:t xml:space="preserve">Wer Heimarbeit ausgibt oder weitergibt, hat auf seine Kosten Entgeltbücher an die Heimarbeiter, Hausgewerbetreibenden und Gleichgestellten, die er beschäftigt, auszugeben. In die Entgeltbücher, die bei den Beschäftigten verbleiben, sind bei jeder Ausgabe oder Abnahme von Heimarbeit ihre Art und ihr </w:t>
      </w:r>
      <w:r w:rsidR="008437E1" w:rsidRPr="0009145A">
        <w:rPr>
          <w:rFonts w:ascii="AvenirNext LT Com Regular" w:hAnsi="AvenirNext LT Com Regular"/>
        </w:rPr>
        <w:t>Umfang,</w:t>
      </w:r>
      <w:r w:rsidRPr="0009145A">
        <w:rPr>
          <w:rFonts w:ascii="AvenirNext LT Com Regular" w:hAnsi="AvenirNext LT Com Regular"/>
        </w:rPr>
        <w:t xml:space="preserve"> die Entgelte und die Tage der Ausgabe und der Lieferung einzutragen. Die Zuschläge für Urlaub, Feiertag, Krankheit und Unkosten sowie sonstige aus einem Rechtsanspruch beruhenden Geldleistungen (z</w:t>
      </w:r>
      <w:r w:rsidR="00E6748D">
        <w:rPr>
          <w:rFonts w:ascii="AvenirNext LT Com Regular" w:hAnsi="AvenirNext LT Com Regular"/>
        </w:rPr>
        <w:t xml:space="preserve">um </w:t>
      </w:r>
      <w:r w:rsidRPr="0009145A">
        <w:rPr>
          <w:rFonts w:ascii="AvenirNext LT Com Regular" w:hAnsi="AvenirNext LT Com Regular"/>
        </w:rPr>
        <w:t>B</w:t>
      </w:r>
      <w:r w:rsidR="00E6748D">
        <w:rPr>
          <w:rFonts w:ascii="AvenirNext LT Com Regular" w:hAnsi="AvenirNext LT Com Regular"/>
        </w:rPr>
        <w:t>eispiel</w:t>
      </w:r>
      <w:r w:rsidRPr="0009145A">
        <w:rPr>
          <w:rFonts w:ascii="AvenirNext LT Com Regular" w:hAnsi="AvenirNext LT Com Regular"/>
        </w:rPr>
        <w:t xml:space="preserve"> vermögenswirksame Leistungen) sind </w:t>
      </w:r>
      <w:r w:rsidRPr="0009145A">
        <w:rPr>
          <w:rFonts w:ascii="AvenirNext LT Com Regular" w:hAnsi="AvenirNext LT Com Regular"/>
          <w:b/>
        </w:rPr>
        <w:t>gesondert</w:t>
      </w:r>
      <w:r w:rsidRPr="0009145A">
        <w:rPr>
          <w:rFonts w:ascii="AvenirNext LT Com Regular" w:hAnsi="AvenirNext LT Com Regular"/>
        </w:rPr>
        <w:t>, getrennt vom Gesamtentgelt, in den vorgesehenen Spalten einzutragen.</w:t>
      </w:r>
    </w:p>
    <w:p w14:paraId="2077B09E" w14:textId="77777777" w:rsidR="001C45BE" w:rsidRPr="0009145A" w:rsidRDefault="001C45BE" w:rsidP="00AD72C0">
      <w:pPr>
        <w:ind w:left="142"/>
        <w:jc w:val="both"/>
        <w:rPr>
          <w:rFonts w:ascii="AvenirNext LT Com Regular" w:hAnsi="AvenirNext LT Com Regular"/>
        </w:rPr>
      </w:pPr>
      <w:r w:rsidRPr="0009145A">
        <w:rPr>
          <w:rFonts w:ascii="AvenirNext LT Com Regular" w:hAnsi="AvenirNext LT Com Regular"/>
        </w:rPr>
        <w:t>Heimarbeiter, Hausgewerbetreibende und Gleichgestellte können darüber hinaus von ihrem Auftraggeber verlangen, dass er die Berechnung und Zusammensetzung des Entgelts erläutert.</w:t>
      </w:r>
    </w:p>
    <w:p w14:paraId="2ABF6ED9" w14:textId="6F7B41AB" w:rsidR="001C45BE" w:rsidRPr="0009145A" w:rsidRDefault="001C45BE" w:rsidP="00AD72C0">
      <w:pPr>
        <w:ind w:left="142"/>
        <w:jc w:val="both"/>
        <w:rPr>
          <w:rFonts w:ascii="AvenirNext LT Com Regular" w:hAnsi="AvenirNext LT Com Regular"/>
        </w:rPr>
      </w:pPr>
      <w:r w:rsidRPr="0009145A">
        <w:rPr>
          <w:rFonts w:ascii="AvenirNext LT Com Regular" w:hAnsi="AvenirNext LT Com Regular"/>
        </w:rPr>
        <w:t xml:space="preserve">Firmen mit modernen Lohnabrechnungsverfahren können mit </w:t>
      </w:r>
      <w:r w:rsidRPr="0009145A">
        <w:rPr>
          <w:rFonts w:ascii="AvenirNext LT Com Regular" w:hAnsi="AvenirNext LT Com Regular"/>
          <w:b/>
        </w:rPr>
        <w:t>Genehmigung</w:t>
      </w:r>
      <w:r w:rsidRPr="0009145A">
        <w:rPr>
          <w:rFonts w:ascii="AvenirNext LT Com Regular" w:hAnsi="AvenirNext LT Com Regular"/>
        </w:rPr>
        <w:t xml:space="preserve"> des Regierungspräsidiums Darmstadt</w:t>
      </w:r>
      <w:r w:rsidR="00D04E3B" w:rsidRPr="0009145A">
        <w:rPr>
          <w:rFonts w:ascii="AvenirNext LT Com Regular" w:hAnsi="AvenirNext LT Com Regular"/>
        </w:rPr>
        <w:t xml:space="preserve"> </w:t>
      </w:r>
      <w:r w:rsidR="004F1D45" w:rsidRPr="0009145A">
        <w:rPr>
          <w:rFonts w:ascii="AvenirNext LT Com Regular" w:hAnsi="AvenirNext LT Com Regular"/>
        </w:rPr>
        <w:t>–</w:t>
      </w:r>
      <w:r w:rsidR="00D04E3B" w:rsidRPr="0009145A">
        <w:rPr>
          <w:rFonts w:ascii="AvenirNext LT Com Regular" w:hAnsi="AvenirNext LT Com Regular"/>
        </w:rPr>
        <w:t xml:space="preserve"> Abteilung</w:t>
      </w:r>
      <w:r w:rsidR="004F1D45" w:rsidRPr="0009145A">
        <w:rPr>
          <w:rFonts w:ascii="AvenirNext LT Com Regular" w:hAnsi="AvenirNext LT Com Regular"/>
        </w:rPr>
        <w:t xml:space="preserve"> VI</w:t>
      </w:r>
      <w:r w:rsidR="00D04E3B" w:rsidRPr="0009145A">
        <w:rPr>
          <w:rFonts w:ascii="AvenirNext LT Com Regular" w:hAnsi="AvenirNext LT Com Regular"/>
        </w:rPr>
        <w:t xml:space="preserve"> Arbeitsschutz </w:t>
      </w:r>
      <w:r w:rsidRPr="0009145A">
        <w:rPr>
          <w:rFonts w:ascii="AvenirNext LT Com Regular" w:hAnsi="AvenirNext LT Com Regular"/>
        </w:rPr>
        <w:t xml:space="preserve">auch von den vorgeschriebenen Büchern </w:t>
      </w:r>
      <w:r w:rsidRPr="0009145A">
        <w:rPr>
          <w:rFonts w:ascii="AvenirNext LT Com Regular" w:hAnsi="AvenirNext LT Com Regular"/>
          <w:b/>
        </w:rPr>
        <w:t>abweichende Entgeltbelege</w:t>
      </w:r>
      <w:r w:rsidRPr="0009145A">
        <w:rPr>
          <w:rFonts w:ascii="AvenirNext LT Com Regular" w:hAnsi="AvenirNext LT Com Regular"/>
        </w:rPr>
        <w:t xml:space="preserve"> verwenden.</w:t>
      </w:r>
    </w:p>
    <w:p w14:paraId="0D0C3F52" w14:textId="180E0629" w:rsidR="001C45BE" w:rsidRPr="0009145A" w:rsidRDefault="001C45BE" w:rsidP="00AD72C0">
      <w:pPr>
        <w:ind w:left="142"/>
        <w:jc w:val="both"/>
        <w:rPr>
          <w:rFonts w:ascii="AvenirNext LT Com Regular" w:hAnsi="AvenirNext LT Com Regular"/>
        </w:rPr>
      </w:pPr>
      <w:r w:rsidRPr="0009145A">
        <w:rPr>
          <w:rFonts w:ascii="AvenirNext LT Com Regular" w:hAnsi="AvenirNext LT Com Regular"/>
        </w:rPr>
        <w:t>Die Entgeltbücher und</w:t>
      </w:r>
      <w:r w:rsidR="00244B78" w:rsidRPr="0009145A">
        <w:rPr>
          <w:rFonts w:ascii="AvenirNext LT Com Regular" w:hAnsi="AvenirNext LT Com Regular"/>
        </w:rPr>
        <w:t xml:space="preserve"> </w:t>
      </w:r>
      <w:r w:rsidRPr="0009145A">
        <w:rPr>
          <w:rFonts w:ascii="AvenirNext LT Com Regular" w:hAnsi="AvenirNext LT Com Regular"/>
        </w:rPr>
        <w:t>–belege sind von den Heimarbeitern, Hausgewerbetreibenden und Gleichgestellten, die Durchschläge vom Auftraggeber, ordnungsgemäß</w:t>
      </w:r>
      <w:r w:rsidR="006139CD" w:rsidRPr="0009145A">
        <w:rPr>
          <w:rFonts w:ascii="AvenirNext LT Com Regular" w:hAnsi="AvenirNext LT Com Regular"/>
        </w:rPr>
        <w:t xml:space="preserve"> bis zum Ablauf des </w:t>
      </w:r>
      <w:r w:rsidR="00E6748D">
        <w:rPr>
          <w:rFonts w:ascii="AvenirNext LT Com Regular" w:hAnsi="AvenirNext LT Com Regular"/>
        </w:rPr>
        <w:t>dritten</w:t>
      </w:r>
      <w:r w:rsidR="006139CD" w:rsidRPr="0009145A">
        <w:rPr>
          <w:rFonts w:ascii="AvenirNext LT Com Regular" w:hAnsi="AvenirNext LT Com Regular"/>
        </w:rPr>
        <w:t xml:space="preserve"> Jahres, das auf das Jahr der letzten Eintragung folgt, aufzubewahren und bei der Entgeltprüfung auf Verlangen vorzulegen.</w:t>
      </w:r>
    </w:p>
    <w:p w14:paraId="29E5E104" w14:textId="0FDDAD12" w:rsidR="006139CD" w:rsidRPr="0009145A" w:rsidRDefault="006139CD" w:rsidP="00AD72C0">
      <w:pPr>
        <w:ind w:left="142"/>
        <w:jc w:val="both"/>
        <w:rPr>
          <w:rFonts w:ascii="AvenirNext LT Com Regular" w:hAnsi="AvenirNext LT Com Regular"/>
        </w:rPr>
      </w:pPr>
      <w:r w:rsidRPr="0009145A">
        <w:rPr>
          <w:rFonts w:ascii="AvenirNext LT Com Regular" w:hAnsi="AvenirNext LT Com Regular"/>
        </w:rPr>
        <w:t>Bei verzögerter oder nicht vorschriftsmäßiger Lohnzahlung ist das Regierungspräsidium Darmstadt</w:t>
      </w:r>
      <w:r w:rsidR="00964749" w:rsidRPr="0009145A">
        <w:rPr>
          <w:rFonts w:ascii="AvenirNext LT Com Regular" w:hAnsi="AvenirNext LT Com Regular"/>
        </w:rPr>
        <w:t xml:space="preserve">- Abteilung </w:t>
      </w:r>
      <w:r w:rsidR="004F1D45" w:rsidRPr="0009145A">
        <w:rPr>
          <w:rFonts w:ascii="AvenirNext LT Com Regular" w:hAnsi="AvenirNext LT Com Regular"/>
        </w:rPr>
        <w:t xml:space="preserve">VI </w:t>
      </w:r>
      <w:r w:rsidR="00964749" w:rsidRPr="0009145A">
        <w:rPr>
          <w:rFonts w:ascii="AvenirNext LT Com Regular" w:hAnsi="AvenirNext LT Com Regular"/>
        </w:rPr>
        <w:t xml:space="preserve">Arbeitsschutz </w:t>
      </w:r>
      <w:r w:rsidRPr="0009145A">
        <w:rPr>
          <w:rFonts w:ascii="AvenirNext LT Com Regular" w:hAnsi="AvenirNext LT Com Regular"/>
        </w:rPr>
        <w:t>zu verständigen.</w:t>
      </w:r>
    </w:p>
    <w:p w14:paraId="72F62114" w14:textId="77777777" w:rsidR="006139CD" w:rsidRPr="00E802BC" w:rsidRDefault="000A4FEC" w:rsidP="00407CBA">
      <w:pPr>
        <w:pStyle w:val="berschrift3"/>
        <w:numPr>
          <w:ilvl w:val="0"/>
          <w:numId w:val="16"/>
        </w:numPr>
      </w:pPr>
      <w:r w:rsidRPr="00E802BC">
        <w:t>Verpflichtung zur Auskunft</w:t>
      </w:r>
    </w:p>
    <w:p w14:paraId="675FF92B" w14:textId="490525C8" w:rsidR="000A4FEC" w:rsidRPr="0009145A" w:rsidRDefault="007A186F" w:rsidP="00AD72C0">
      <w:pPr>
        <w:ind w:left="142"/>
        <w:jc w:val="both"/>
        <w:rPr>
          <w:rFonts w:ascii="AvenirNext LT Com Regular" w:hAnsi="AvenirNext LT Com Regular"/>
        </w:rPr>
      </w:pPr>
      <w:r w:rsidRPr="0009145A">
        <w:rPr>
          <w:rFonts w:ascii="AvenirNext LT Com Regular" w:hAnsi="AvenirNext LT Com Regular"/>
        </w:rPr>
        <w:t xml:space="preserve">Jede Heimarbeit vergebende Firma und alle Heimarbeiter, Hausgewerbetreibenden, Gleichgestellten und fremden Hilfskräfte haben bei der Entgeltprüfung auf Verlangen Auskunft über alle die </w:t>
      </w:r>
      <w:r w:rsidR="008674D4" w:rsidRPr="0009145A">
        <w:rPr>
          <w:rFonts w:ascii="AvenirNext LT Com Regular" w:hAnsi="AvenirNext LT Com Regular"/>
        </w:rPr>
        <w:t xml:space="preserve">das </w:t>
      </w:r>
      <w:r w:rsidRPr="0009145A">
        <w:rPr>
          <w:rFonts w:ascii="AvenirNext LT Com Regular" w:hAnsi="AvenirNext LT Com Regular"/>
        </w:rPr>
        <w:t>Entgelt berührenden Fragen zu erteilen und hierbei auch außer den Entgeltbüchern und Entgeltbelegen Arbeitsstücke, Stoffproben und sonstige Unterlagen vorzulegen. Über Arbeitszeiten für einzelne Arbeitsstücke können auch Erhebungen bei in Heimarbeit Beschäftigten oder in Betrieben durchgeführt werden.</w:t>
      </w:r>
    </w:p>
    <w:p w14:paraId="67E6DF07" w14:textId="77777777" w:rsidR="007A186F" w:rsidRPr="00E802BC" w:rsidRDefault="007A186F" w:rsidP="00407CBA">
      <w:pPr>
        <w:pStyle w:val="berschrift3"/>
        <w:numPr>
          <w:ilvl w:val="0"/>
          <w:numId w:val="16"/>
        </w:numPr>
      </w:pPr>
      <w:r w:rsidRPr="00E802BC">
        <w:t>Einhalten besonderer Kündigungsfristen</w:t>
      </w:r>
    </w:p>
    <w:p w14:paraId="1F070BC7" w14:textId="77777777" w:rsidR="007A186F" w:rsidRPr="0009145A" w:rsidRDefault="007A186F" w:rsidP="00AD72C0">
      <w:pPr>
        <w:ind w:left="142"/>
        <w:jc w:val="both"/>
        <w:rPr>
          <w:rFonts w:ascii="AvenirNext LT Com Regular" w:hAnsi="AvenirNext LT Com Regular"/>
        </w:rPr>
      </w:pPr>
      <w:r w:rsidRPr="0009145A">
        <w:rPr>
          <w:rFonts w:ascii="AvenirNext LT Com Regular" w:hAnsi="AvenirNext LT Com Regular"/>
        </w:rPr>
        <w:t xml:space="preserve">Ein Heimarbeitsverhältnis kann täglich zum Ablauf des folgenden Tages gekündigt werden. Besteht das Beschäftigungsverhältnis mit einem Heimarbeiter oder Hausgewerbetreibenden länger als 4 Wochen, so können beide Seiten nur mit einer Frist von </w:t>
      </w:r>
      <w:r w:rsidRPr="0009145A">
        <w:rPr>
          <w:rFonts w:ascii="AvenirNext LT Com Regular" w:hAnsi="AvenirNext LT Com Regular"/>
          <w:b/>
        </w:rPr>
        <w:t>2 Wochen</w:t>
      </w:r>
      <w:r w:rsidRPr="0009145A">
        <w:rPr>
          <w:rFonts w:ascii="AvenirNext LT Com Regular" w:hAnsi="AvenirNext LT Com Regular"/>
        </w:rPr>
        <w:t xml:space="preserve"> kündigen.</w:t>
      </w:r>
    </w:p>
    <w:p w14:paraId="6C5B8AE9" w14:textId="77777777" w:rsidR="007A186F" w:rsidRPr="0009145A" w:rsidRDefault="00E95B06" w:rsidP="00AD72C0">
      <w:pPr>
        <w:ind w:left="142"/>
        <w:jc w:val="both"/>
        <w:rPr>
          <w:rFonts w:ascii="AvenirNext LT Com Regular" w:hAnsi="AvenirNext LT Com Regular"/>
        </w:rPr>
      </w:pPr>
      <w:r w:rsidRPr="0009145A">
        <w:rPr>
          <w:rFonts w:ascii="AvenirNext LT Com Regular" w:hAnsi="AvenirNext LT Com Regular"/>
        </w:rPr>
        <w:t>Wi</w:t>
      </w:r>
      <w:r w:rsidR="007A186F" w:rsidRPr="0009145A">
        <w:rPr>
          <w:rFonts w:ascii="AvenirNext LT Com Regular" w:hAnsi="AvenirNext LT Com Regular"/>
        </w:rPr>
        <w:t>r</w:t>
      </w:r>
      <w:r w:rsidRPr="0009145A">
        <w:rPr>
          <w:rFonts w:ascii="AvenirNext LT Com Regular" w:hAnsi="AvenirNext LT Com Regular"/>
        </w:rPr>
        <w:t>d</w:t>
      </w:r>
      <w:r w:rsidR="007A186F" w:rsidRPr="0009145A">
        <w:rPr>
          <w:rFonts w:ascii="AvenirNext LT Com Regular" w:hAnsi="AvenirNext LT Com Regular"/>
        </w:rPr>
        <w:t xml:space="preserve"> ein in Heimarbeit Beschäftigter </w:t>
      </w:r>
      <w:r w:rsidR="00487217" w:rsidRPr="0009145A">
        <w:rPr>
          <w:rFonts w:ascii="AvenirNext LT Com Regular" w:hAnsi="AvenirNext LT Com Regular"/>
          <w:b/>
        </w:rPr>
        <w:t>überwiegend</w:t>
      </w:r>
      <w:r w:rsidR="007A186F" w:rsidRPr="0009145A">
        <w:rPr>
          <w:rFonts w:ascii="AvenirNext LT Com Regular" w:hAnsi="AvenirNext LT Com Regular"/>
        </w:rPr>
        <w:t xml:space="preserve"> von einem Auftraggeber oder Zwischenmeister beschäftigt, so kann das Beschäftigungsverhältnis mit einer Frist von vier Wochen zum Fünfzehnten oder zum Ende des Kalendermonats</w:t>
      </w:r>
      <w:r w:rsidR="00487217" w:rsidRPr="0009145A">
        <w:rPr>
          <w:rFonts w:ascii="AvenirNext LT Com Regular" w:hAnsi="AvenirNext LT Com Regular"/>
        </w:rPr>
        <w:t xml:space="preserve"> gekündigt werden. Während einer vereinbarten Probezeit, längstens für die Dauer von sechs Monaten, beträgt die Kündigungsfrist </w:t>
      </w:r>
      <w:r w:rsidR="00487217" w:rsidRPr="0009145A">
        <w:rPr>
          <w:rFonts w:ascii="AvenirNext LT Com Regular" w:hAnsi="AvenirNext LT Com Regular"/>
          <w:b/>
        </w:rPr>
        <w:t>zwei Wochen</w:t>
      </w:r>
      <w:r w:rsidR="00487217" w:rsidRPr="0009145A">
        <w:rPr>
          <w:rFonts w:ascii="AvenirNext LT Com Regular" w:hAnsi="AvenirNext LT Com Regular"/>
        </w:rPr>
        <w:t>.</w:t>
      </w:r>
    </w:p>
    <w:p w14:paraId="0EED00A3" w14:textId="77777777" w:rsidR="00487217" w:rsidRPr="0009145A" w:rsidRDefault="001668AE" w:rsidP="00AD72C0">
      <w:pPr>
        <w:ind w:left="142"/>
        <w:jc w:val="both"/>
        <w:rPr>
          <w:rFonts w:ascii="AvenirNext LT Com Regular" w:hAnsi="AvenirNext LT Com Regular"/>
        </w:rPr>
      </w:pPr>
      <w:r w:rsidRPr="0009145A">
        <w:rPr>
          <w:rFonts w:ascii="AvenirNext LT Com Regular" w:hAnsi="AvenirNext LT Com Regular"/>
        </w:rPr>
        <w:lastRenderedPageBreak/>
        <w:t xml:space="preserve">Für </w:t>
      </w:r>
      <w:r w:rsidRPr="0009145A">
        <w:rPr>
          <w:rFonts w:ascii="AvenirNext LT Com Regular" w:hAnsi="AvenirNext LT Com Regular"/>
          <w:b/>
        </w:rPr>
        <w:t>langjährig überwiegend</w:t>
      </w:r>
      <w:r w:rsidRPr="0009145A">
        <w:rPr>
          <w:rFonts w:ascii="AvenirNext LT Com Regular" w:hAnsi="AvenirNext LT Com Regular"/>
        </w:rPr>
        <w:t xml:space="preserve"> beschäftigte Heimarbeiter oder Hausgewerbetreibende beträgt die Frist für eine Kündigung durch den Auftraggeber oder Zwischenmeister, wenn das Beschäftigungsverhältnis:</w:t>
      </w:r>
    </w:p>
    <w:tbl>
      <w:tblPr>
        <w:tblStyle w:val="Tabellenraster"/>
        <w:tblW w:w="98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951"/>
        <w:gridCol w:w="4252"/>
      </w:tblGrid>
      <w:tr w:rsidR="001668AE" w:rsidRPr="0009145A" w14:paraId="573DF9B6" w14:textId="77777777" w:rsidTr="004F6CF7">
        <w:tc>
          <w:tcPr>
            <w:tcW w:w="3686" w:type="dxa"/>
          </w:tcPr>
          <w:p w14:paraId="353E2796"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b/>
              </w:rPr>
              <w:t>Zwei Jahre</w:t>
            </w:r>
            <w:r w:rsidRPr="0009145A">
              <w:rPr>
                <w:rFonts w:ascii="AvenirNext LT Com Regular" w:hAnsi="AvenirNext LT Com Regular"/>
              </w:rPr>
              <w:t xml:space="preserve"> bestanden hat,</w:t>
            </w:r>
          </w:p>
        </w:tc>
        <w:tc>
          <w:tcPr>
            <w:tcW w:w="1951" w:type="dxa"/>
          </w:tcPr>
          <w:p w14:paraId="2C816C13"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b/>
              </w:rPr>
              <w:t>einen</w:t>
            </w:r>
            <w:r w:rsidRPr="0009145A">
              <w:rPr>
                <w:rFonts w:ascii="AvenirNext LT Com Regular" w:hAnsi="AvenirNext LT Com Regular"/>
              </w:rPr>
              <w:t xml:space="preserve"> Monat</w:t>
            </w:r>
          </w:p>
        </w:tc>
        <w:tc>
          <w:tcPr>
            <w:tcW w:w="4252" w:type="dxa"/>
          </w:tcPr>
          <w:p w14:paraId="7C1BF2C9"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rPr>
              <w:t>zum Ende eines Kalendermonats</w:t>
            </w:r>
          </w:p>
        </w:tc>
      </w:tr>
      <w:tr w:rsidR="001668AE" w:rsidRPr="0009145A" w14:paraId="0F475FAC" w14:textId="77777777" w:rsidTr="004F6CF7">
        <w:tc>
          <w:tcPr>
            <w:tcW w:w="3686" w:type="dxa"/>
          </w:tcPr>
          <w:p w14:paraId="7FA19C25"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b/>
              </w:rPr>
              <w:t>Fünf Jahre</w:t>
            </w:r>
            <w:r w:rsidRPr="0009145A">
              <w:rPr>
                <w:rFonts w:ascii="AvenirNext LT Com Regular" w:hAnsi="AvenirNext LT Com Regular"/>
              </w:rPr>
              <w:t xml:space="preserve"> bestanden hat,</w:t>
            </w:r>
          </w:p>
        </w:tc>
        <w:tc>
          <w:tcPr>
            <w:tcW w:w="1951" w:type="dxa"/>
          </w:tcPr>
          <w:p w14:paraId="75F04042"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b/>
              </w:rPr>
              <w:t>zwei</w:t>
            </w:r>
            <w:r w:rsidRPr="0009145A">
              <w:rPr>
                <w:rFonts w:ascii="AvenirNext LT Com Regular" w:hAnsi="AvenirNext LT Com Regular"/>
              </w:rPr>
              <w:t xml:space="preserve"> Monate</w:t>
            </w:r>
          </w:p>
        </w:tc>
        <w:tc>
          <w:tcPr>
            <w:tcW w:w="4252" w:type="dxa"/>
          </w:tcPr>
          <w:p w14:paraId="1CDE17E5"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rPr>
              <w:t>zum Ende eines Kalendermonats</w:t>
            </w:r>
          </w:p>
        </w:tc>
      </w:tr>
      <w:tr w:rsidR="001668AE" w:rsidRPr="0009145A" w14:paraId="23F7364E" w14:textId="77777777" w:rsidTr="004F6CF7">
        <w:tc>
          <w:tcPr>
            <w:tcW w:w="3686" w:type="dxa"/>
          </w:tcPr>
          <w:p w14:paraId="402DF4CB"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b/>
              </w:rPr>
              <w:t>Acht Jahre</w:t>
            </w:r>
            <w:r w:rsidRPr="0009145A">
              <w:rPr>
                <w:rFonts w:ascii="AvenirNext LT Com Regular" w:hAnsi="AvenirNext LT Com Regular"/>
              </w:rPr>
              <w:t xml:space="preserve"> bestanden hat,</w:t>
            </w:r>
          </w:p>
        </w:tc>
        <w:tc>
          <w:tcPr>
            <w:tcW w:w="1951" w:type="dxa"/>
          </w:tcPr>
          <w:p w14:paraId="3E14E923"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b/>
              </w:rPr>
              <w:t>drei</w:t>
            </w:r>
            <w:r w:rsidRPr="0009145A">
              <w:rPr>
                <w:rFonts w:ascii="AvenirNext LT Com Regular" w:hAnsi="AvenirNext LT Com Regular"/>
              </w:rPr>
              <w:t xml:space="preserve"> Monate</w:t>
            </w:r>
          </w:p>
        </w:tc>
        <w:tc>
          <w:tcPr>
            <w:tcW w:w="4252" w:type="dxa"/>
          </w:tcPr>
          <w:p w14:paraId="4340B1F1"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rPr>
              <w:t>zum Ende eines Kalendermonats</w:t>
            </w:r>
          </w:p>
        </w:tc>
      </w:tr>
      <w:tr w:rsidR="001668AE" w:rsidRPr="0009145A" w14:paraId="3A1936F8" w14:textId="77777777" w:rsidTr="004F6CF7">
        <w:tc>
          <w:tcPr>
            <w:tcW w:w="3686" w:type="dxa"/>
          </w:tcPr>
          <w:p w14:paraId="5DEB1A50"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b/>
              </w:rPr>
              <w:t>Zehn Jahre</w:t>
            </w:r>
            <w:r w:rsidRPr="0009145A">
              <w:rPr>
                <w:rFonts w:ascii="AvenirNext LT Com Regular" w:hAnsi="AvenirNext LT Com Regular"/>
              </w:rPr>
              <w:t xml:space="preserve"> bestanden hat,</w:t>
            </w:r>
          </w:p>
        </w:tc>
        <w:tc>
          <w:tcPr>
            <w:tcW w:w="1951" w:type="dxa"/>
          </w:tcPr>
          <w:p w14:paraId="1F5D4FF2"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b/>
              </w:rPr>
              <w:t>vier</w:t>
            </w:r>
            <w:r w:rsidRPr="0009145A">
              <w:rPr>
                <w:rFonts w:ascii="AvenirNext LT Com Regular" w:hAnsi="AvenirNext LT Com Regular"/>
              </w:rPr>
              <w:t xml:space="preserve"> Monate</w:t>
            </w:r>
          </w:p>
        </w:tc>
        <w:tc>
          <w:tcPr>
            <w:tcW w:w="4252" w:type="dxa"/>
          </w:tcPr>
          <w:p w14:paraId="59D0CB6F"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rPr>
              <w:t>zum Ende eines Kalendermonats</w:t>
            </w:r>
          </w:p>
        </w:tc>
      </w:tr>
      <w:tr w:rsidR="001668AE" w:rsidRPr="0009145A" w14:paraId="2CCF4545" w14:textId="77777777" w:rsidTr="004F6CF7">
        <w:tc>
          <w:tcPr>
            <w:tcW w:w="3686" w:type="dxa"/>
          </w:tcPr>
          <w:p w14:paraId="745E932B"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b/>
              </w:rPr>
              <w:t>Zwölf Jahre</w:t>
            </w:r>
            <w:r w:rsidRPr="0009145A">
              <w:rPr>
                <w:rFonts w:ascii="AvenirNext LT Com Regular" w:hAnsi="AvenirNext LT Com Regular"/>
              </w:rPr>
              <w:t xml:space="preserve"> bestanden hat,</w:t>
            </w:r>
          </w:p>
        </w:tc>
        <w:tc>
          <w:tcPr>
            <w:tcW w:w="1951" w:type="dxa"/>
          </w:tcPr>
          <w:p w14:paraId="6B40D8F9"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b/>
              </w:rPr>
              <w:t>fünf</w:t>
            </w:r>
            <w:r w:rsidRPr="0009145A">
              <w:rPr>
                <w:rFonts w:ascii="AvenirNext LT Com Regular" w:hAnsi="AvenirNext LT Com Regular"/>
              </w:rPr>
              <w:t xml:space="preserve"> Monate</w:t>
            </w:r>
          </w:p>
        </w:tc>
        <w:tc>
          <w:tcPr>
            <w:tcW w:w="4252" w:type="dxa"/>
          </w:tcPr>
          <w:p w14:paraId="31D0A824"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rPr>
              <w:t>zum Ende eines Kalendermonats</w:t>
            </w:r>
          </w:p>
        </w:tc>
      </w:tr>
      <w:tr w:rsidR="001668AE" w:rsidRPr="0009145A" w14:paraId="64233F6F" w14:textId="77777777" w:rsidTr="004F6CF7">
        <w:tc>
          <w:tcPr>
            <w:tcW w:w="3686" w:type="dxa"/>
          </w:tcPr>
          <w:p w14:paraId="26A139E4" w14:textId="13969DAE" w:rsidR="001668AE" w:rsidRPr="0009145A" w:rsidRDefault="001668AE" w:rsidP="00C44CA0">
            <w:pPr>
              <w:ind w:left="142"/>
              <w:rPr>
                <w:rFonts w:ascii="AvenirNext LT Com Regular" w:hAnsi="AvenirNext LT Com Regular"/>
              </w:rPr>
            </w:pPr>
            <w:r w:rsidRPr="0009145A">
              <w:rPr>
                <w:rFonts w:ascii="AvenirNext LT Com Regular" w:hAnsi="AvenirNext LT Com Regular"/>
                <w:b/>
              </w:rPr>
              <w:t>Fünfzehn</w:t>
            </w:r>
            <w:r w:rsidR="00C44CA0" w:rsidRPr="0009145A">
              <w:rPr>
                <w:rFonts w:ascii="AvenirNext LT Com Regular" w:hAnsi="AvenirNext LT Com Regular"/>
                <w:b/>
              </w:rPr>
              <w:t xml:space="preserve"> </w:t>
            </w:r>
            <w:r w:rsidRPr="0009145A">
              <w:rPr>
                <w:rFonts w:ascii="AvenirNext LT Com Regular" w:hAnsi="AvenirNext LT Com Regular"/>
                <w:b/>
              </w:rPr>
              <w:t>Jahre</w:t>
            </w:r>
            <w:r w:rsidRPr="0009145A">
              <w:rPr>
                <w:rFonts w:ascii="AvenirNext LT Com Regular" w:hAnsi="AvenirNext LT Com Regular"/>
              </w:rPr>
              <w:t xml:space="preserve"> bestanden hat,</w:t>
            </w:r>
          </w:p>
        </w:tc>
        <w:tc>
          <w:tcPr>
            <w:tcW w:w="1951" w:type="dxa"/>
          </w:tcPr>
          <w:p w14:paraId="1236A0CB"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b/>
              </w:rPr>
              <w:t>sechs</w:t>
            </w:r>
            <w:r w:rsidRPr="0009145A">
              <w:rPr>
                <w:rFonts w:ascii="AvenirNext LT Com Regular" w:hAnsi="AvenirNext LT Com Regular"/>
              </w:rPr>
              <w:t xml:space="preserve"> Monate</w:t>
            </w:r>
          </w:p>
        </w:tc>
        <w:tc>
          <w:tcPr>
            <w:tcW w:w="4252" w:type="dxa"/>
          </w:tcPr>
          <w:p w14:paraId="54C351BA" w14:textId="3ABA5A6A"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rPr>
              <w:t>zum Ende eines Kalendermonats</w:t>
            </w:r>
          </w:p>
        </w:tc>
      </w:tr>
      <w:tr w:rsidR="001668AE" w:rsidRPr="0009145A" w14:paraId="04F3E6D2" w14:textId="77777777" w:rsidTr="004F6CF7">
        <w:tc>
          <w:tcPr>
            <w:tcW w:w="3686" w:type="dxa"/>
          </w:tcPr>
          <w:p w14:paraId="3745709F"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b/>
              </w:rPr>
              <w:t>Zwanzig Jahre</w:t>
            </w:r>
            <w:r w:rsidRPr="0009145A">
              <w:rPr>
                <w:rFonts w:ascii="AvenirNext LT Com Regular" w:hAnsi="AvenirNext LT Com Regular"/>
              </w:rPr>
              <w:t xml:space="preserve"> bestanden hat,</w:t>
            </w:r>
          </w:p>
        </w:tc>
        <w:tc>
          <w:tcPr>
            <w:tcW w:w="1951" w:type="dxa"/>
          </w:tcPr>
          <w:p w14:paraId="7DFE61CB"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b/>
              </w:rPr>
              <w:t>sieben</w:t>
            </w:r>
            <w:r w:rsidRPr="0009145A">
              <w:rPr>
                <w:rFonts w:ascii="AvenirNext LT Com Regular" w:hAnsi="AvenirNext LT Com Regular"/>
              </w:rPr>
              <w:t xml:space="preserve"> Monate</w:t>
            </w:r>
          </w:p>
        </w:tc>
        <w:tc>
          <w:tcPr>
            <w:tcW w:w="4252" w:type="dxa"/>
          </w:tcPr>
          <w:p w14:paraId="22FAA761"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rPr>
              <w:t>zum Ende eines Kalendermonats</w:t>
            </w:r>
          </w:p>
        </w:tc>
      </w:tr>
    </w:tbl>
    <w:p w14:paraId="14A39FDF" w14:textId="77777777" w:rsidR="001668AE" w:rsidRPr="0009145A" w:rsidRDefault="001668AE" w:rsidP="00B40165">
      <w:pPr>
        <w:spacing w:before="240"/>
        <w:ind w:left="142"/>
        <w:jc w:val="both"/>
        <w:rPr>
          <w:rFonts w:ascii="AvenirNext LT Com Regular" w:hAnsi="AvenirNext LT Com Regular"/>
        </w:rPr>
      </w:pPr>
      <w:r w:rsidRPr="0009145A">
        <w:rPr>
          <w:rFonts w:ascii="AvenirNext LT Com Regular" w:hAnsi="AvenirNext LT Com Regular"/>
        </w:rPr>
        <w:t>Besteht ein wichtiger Grund für eine fristlose Entlassung, so müssen keine Kündigungsfristen eingehalten werden.</w:t>
      </w:r>
    </w:p>
    <w:p w14:paraId="6438F7BD"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rPr>
        <w:t>Im Insolvenzverfahren beträgt die Kündigungsfrist längstens 3 Monate zum Monatsende, wenn nicht eine kürzere Frist maßgeblich ist.</w:t>
      </w:r>
    </w:p>
    <w:p w14:paraId="788503AB" w14:textId="77777777" w:rsidR="001668AE" w:rsidRPr="0009145A" w:rsidRDefault="001668AE" w:rsidP="00AD72C0">
      <w:pPr>
        <w:ind w:left="142"/>
        <w:jc w:val="both"/>
        <w:rPr>
          <w:rFonts w:ascii="AvenirNext LT Com Regular" w:hAnsi="AvenirNext LT Com Regular"/>
        </w:rPr>
      </w:pPr>
      <w:r w:rsidRPr="0009145A">
        <w:rPr>
          <w:rFonts w:ascii="AvenirNext LT Com Regular" w:hAnsi="AvenirNext LT Com Regular"/>
        </w:rPr>
        <w:t xml:space="preserve">Die </w:t>
      </w:r>
      <w:r w:rsidRPr="0009145A">
        <w:rPr>
          <w:rFonts w:ascii="AvenirNext LT Com Regular" w:hAnsi="AvenirNext LT Com Regular"/>
          <w:b/>
        </w:rPr>
        <w:t>Kündigung</w:t>
      </w:r>
      <w:r w:rsidRPr="0009145A">
        <w:rPr>
          <w:rFonts w:ascii="AvenirNext LT Com Regular" w:hAnsi="AvenirNext LT Com Regular"/>
        </w:rPr>
        <w:t xml:space="preserve"> durch den Auftraggeber gegenüber Frauen </w:t>
      </w:r>
      <w:r w:rsidRPr="0009145A">
        <w:rPr>
          <w:rFonts w:ascii="AvenirNext LT Com Regular" w:hAnsi="AvenirNext LT Com Regular"/>
          <w:b/>
        </w:rPr>
        <w:t>während der Schwangerschaft</w:t>
      </w:r>
      <w:r w:rsidRPr="0009145A">
        <w:rPr>
          <w:rFonts w:ascii="AvenirNext LT Com Regular" w:hAnsi="AvenirNext LT Com Regular"/>
        </w:rPr>
        <w:t xml:space="preserve"> und bis zum Ablauf von 4 Monaten nach der Entbindung ist verboten.</w:t>
      </w:r>
    </w:p>
    <w:p w14:paraId="21EABA8C" w14:textId="77777777" w:rsidR="00331730" w:rsidRPr="0009145A" w:rsidRDefault="00331730" w:rsidP="00AD72C0">
      <w:pPr>
        <w:ind w:left="142"/>
        <w:jc w:val="both"/>
        <w:rPr>
          <w:rFonts w:ascii="AvenirNext LT Com Regular" w:hAnsi="AvenirNext LT Com Regular"/>
        </w:rPr>
      </w:pPr>
      <w:r w:rsidRPr="0009145A">
        <w:rPr>
          <w:rFonts w:ascii="AvenirNext LT Com Regular" w:hAnsi="AvenirNext LT Com Regular"/>
        </w:rPr>
        <w:t xml:space="preserve">Die </w:t>
      </w:r>
      <w:r w:rsidRPr="0009145A">
        <w:rPr>
          <w:rFonts w:ascii="AvenirNext LT Com Regular" w:hAnsi="AvenirNext LT Com Regular"/>
          <w:b/>
        </w:rPr>
        <w:t>Kündigung</w:t>
      </w:r>
      <w:r w:rsidRPr="0009145A">
        <w:rPr>
          <w:rFonts w:ascii="AvenirNext LT Com Regular" w:hAnsi="AvenirNext LT Com Regular"/>
        </w:rPr>
        <w:t xml:space="preserve"> durch den Auftraggeber ab dem Zeitpunkt von dem an Elternzeit verlangt worden ist, höchstens jedoch </w:t>
      </w:r>
      <w:r w:rsidRPr="0009145A">
        <w:rPr>
          <w:rFonts w:ascii="AvenirNext LT Com Regular" w:hAnsi="AvenirNext LT Com Regular"/>
          <w:b/>
        </w:rPr>
        <w:t>8 Wochen vor Beginn der Elternzeit</w:t>
      </w:r>
      <w:r w:rsidRPr="0009145A">
        <w:rPr>
          <w:rFonts w:ascii="AvenirNext LT Com Regular" w:hAnsi="AvenirNext LT Com Regular"/>
        </w:rPr>
        <w:t xml:space="preserve"> und </w:t>
      </w:r>
      <w:r w:rsidRPr="0009145A">
        <w:rPr>
          <w:rFonts w:ascii="AvenirNext LT Com Regular" w:hAnsi="AvenirNext LT Com Regular"/>
          <w:b/>
        </w:rPr>
        <w:t>während der Elternzeit</w:t>
      </w:r>
      <w:r w:rsidRPr="0009145A">
        <w:rPr>
          <w:rFonts w:ascii="AvenirNext LT Com Regular" w:hAnsi="AvenirNext LT Com Regular"/>
        </w:rPr>
        <w:t>, ist verboten.</w:t>
      </w:r>
    </w:p>
    <w:p w14:paraId="4503576A" w14:textId="77777777" w:rsidR="00331730" w:rsidRPr="0009145A" w:rsidRDefault="00331730" w:rsidP="00AD72C0">
      <w:pPr>
        <w:ind w:left="142"/>
        <w:jc w:val="both"/>
        <w:rPr>
          <w:rFonts w:ascii="AvenirNext LT Com Regular" w:hAnsi="AvenirNext LT Com Regular"/>
        </w:rPr>
      </w:pPr>
      <w:r w:rsidRPr="0009145A">
        <w:rPr>
          <w:rFonts w:ascii="AvenirNext LT Com Regular" w:hAnsi="AvenirNext LT Com Regular"/>
        </w:rPr>
        <w:t xml:space="preserve">In </w:t>
      </w:r>
      <w:r w:rsidRPr="0009145A">
        <w:rPr>
          <w:rFonts w:ascii="AvenirNext LT Com Regular" w:hAnsi="AvenirNext LT Com Regular"/>
          <w:b/>
        </w:rPr>
        <w:t>besonderen Fällen</w:t>
      </w:r>
      <w:r w:rsidRPr="0009145A">
        <w:rPr>
          <w:rFonts w:ascii="AvenirNext LT Com Regular" w:hAnsi="AvenirNext LT Com Regular"/>
        </w:rPr>
        <w:t xml:space="preserve"> kann eine Kündigung während der Schwangerschaft und/oder der Elternzeit vom Auftraggeber oder Zwischenmeister, beim zuständigen Regierungspräsidium beantragt und für zulässig erklärt werden.</w:t>
      </w:r>
    </w:p>
    <w:p w14:paraId="2C3D4D15" w14:textId="77777777" w:rsidR="00331730" w:rsidRPr="0009145A" w:rsidRDefault="00331730" w:rsidP="00AD72C0">
      <w:pPr>
        <w:ind w:left="142"/>
        <w:jc w:val="both"/>
        <w:rPr>
          <w:rFonts w:ascii="AvenirNext LT Com Regular" w:hAnsi="AvenirNext LT Com Regular"/>
        </w:rPr>
      </w:pPr>
      <w:r w:rsidRPr="0009145A">
        <w:rPr>
          <w:rFonts w:ascii="AvenirNext LT Com Regular" w:hAnsi="AvenirNext LT Com Regular"/>
        </w:rPr>
        <w:t xml:space="preserve">Die Kündigung gegenüber einem </w:t>
      </w:r>
      <w:r w:rsidRPr="0009145A">
        <w:rPr>
          <w:rFonts w:ascii="AvenirNext LT Com Regular" w:hAnsi="AvenirNext LT Com Regular"/>
          <w:b/>
        </w:rPr>
        <w:t>Schwerbehinderten</w:t>
      </w:r>
      <w:r w:rsidRPr="0009145A">
        <w:rPr>
          <w:rFonts w:ascii="AvenirNext LT Com Regular" w:hAnsi="AvenirNext LT Com Regular"/>
        </w:rPr>
        <w:t xml:space="preserve"> bedarf zu ihrer Rechtswirksamkeit der vorherigen </w:t>
      </w:r>
      <w:r w:rsidRPr="0009145A">
        <w:rPr>
          <w:rFonts w:ascii="AvenirNext LT Com Regular" w:hAnsi="AvenirNext LT Com Regular"/>
          <w:b/>
        </w:rPr>
        <w:t>Zustimmung des Integrationsamtes</w:t>
      </w:r>
      <w:r w:rsidRPr="0009145A">
        <w:rPr>
          <w:rFonts w:ascii="AvenirNext LT Com Regular" w:hAnsi="AvenirNext LT Com Regular"/>
        </w:rPr>
        <w:t>. Es ist eine Kündigungsfrist von mindestens 4 Wochen einzuhalten.</w:t>
      </w:r>
    </w:p>
    <w:p w14:paraId="46C2F4B9" w14:textId="77777777" w:rsidR="00331730" w:rsidRPr="0009145A" w:rsidRDefault="00331730" w:rsidP="00AD72C0">
      <w:pPr>
        <w:ind w:left="142"/>
        <w:jc w:val="both"/>
        <w:rPr>
          <w:rFonts w:ascii="AvenirNext LT Com Regular" w:hAnsi="AvenirNext LT Com Regular"/>
        </w:rPr>
      </w:pPr>
      <w:r w:rsidRPr="0009145A">
        <w:rPr>
          <w:rFonts w:ascii="AvenirNext LT Com Regular" w:hAnsi="AvenirNext LT Com Regular"/>
        </w:rPr>
        <w:t xml:space="preserve">Heimarbeiter und Hausgewerbetreibende, die in der Hauptsache für einen bestimmten Betrieb tätig sind, werden nach dem </w:t>
      </w:r>
      <w:r w:rsidRPr="0009145A">
        <w:rPr>
          <w:rFonts w:ascii="AvenirNext LT Com Regular" w:hAnsi="AvenirNext LT Com Regular"/>
          <w:b/>
        </w:rPr>
        <w:t>Betriebsverfassungsgesetz</w:t>
      </w:r>
      <w:r w:rsidRPr="0009145A">
        <w:rPr>
          <w:rFonts w:ascii="AvenirNext LT Com Regular" w:hAnsi="AvenirNext LT Com Regular"/>
        </w:rPr>
        <w:t xml:space="preserve"> wie Betriebsangehörige behandelt. Sie sind wahlberechtigt und wählbar für den Betriebsrat, ihre Kündigung ist nur rechtswirksam, wenn vorher der Betriebsrat gehört worden ist.</w:t>
      </w:r>
    </w:p>
    <w:p w14:paraId="40332BBB" w14:textId="77777777" w:rsidR="00331730" w:rsidRPr="00E802BC" w:rsidRDefault="00331730" w:rsidP="00407CBA">
      <w:pPr>
        <w:pStyle w:val="berschrift3"/>
        <w:numPr>
          <w:ilvl w:val="0"/>
          <w:numId w:val="16"/>
        </w:numPr>
      </w:pPr>
      <w:r w:rsidRPr="00E802BC">
        <w:t>Arbeitszeit- und Gefahrenschutz</w:t>
      </w:r>
    </w:p>
    <w:p w14:paraId="06218C90" w14:textId="77777777" w:rsidR="00331730" w:rsidRPr="0009145A" w:rsidRDefault="00657F9C" w:rsidP="00AD72C0">
      <w:pPr>
        <w:ind w:left="142"/>
        <w:jc w:val="both"/>
        <w:rPr>
          <w:rFonts w:ascii="AvenirNext LT Com Regular" w:hAnsi="AvenirNext LT Com Regular"/>
        </w:rPr>
      </w:pPr>
      <w:r w:rsidRPr="0009145A">
        <w:rPr>
          <w:rFonts w:ascii="AvenirNext LT Com Regular" w:hAnsi="AvenirNext LT Com Regular"/>
        </w:rPr>
        <w:t>Wer Heimarbeit ausgibt oder weitergibt, hat dafür zu sorgen, dass unnötige Zeitversäumnis bei der Ausgabe und Abnahme vermieden wird.</w:t>
      </w:r>
    </w:p>
    <w:p w14:paraId="501A2BCE" w14:textId="464544DC" w:rsidR="00657F9C" w:rsidRPr="0009145A" w:rsidRDefault="00657F9C" w:rsidP="00AD72C0">
      <w:pPr>
        <w:ind w:left="142"/>
        <w:jc w:val="both"/>
        <w:rPr>
          <w:rFonts w:ascii="AvenirNext LT Com Regular" w:hAnsi="AvenirNext LT Com Regular"/>
        </w:rPr>
      </w:pPr>
      <w:r w:rsidRPr="0009145A">
        <w:rPr>
          <w:rFonts w:ascii="AvenirNext LT Com Regular" w:hAnsi="AvenirNext LT Com Regular"/>
        </w:rPr>
        <w:t>Heimarbeiter, Hausgewerbetreibende und Gleichgestellte sind zwar an keine Arbeitszeiten gebunden. Wer Heimarbeit an mehrere Personen ausgibt, soll sie jedoch möglichst gleichmäßig unter Berücksichtigung</w:t>
      </w:r>
      <w:r w:rsidR="00584432" w:rsidRPr="0009145A">
        <w:rPr>
          <w:rFonts w:ascii="AvenirNext LT Com Regular" w:hAnsi="AvenirNext LT Com Regular"/>
        </w:rPr>
        <w:t xml:space="preserve"> der Leistungsfähigkeit der Beschäftigten verteilen. Viele Heimarbeitsausschüsse haben darüber hinaus bestimmt, dass die auf den </w:t>
      </w:r>
      <w:r w:rsidR="000F6230" w:rsidRPr="0009145A">
        <w:rPr>
          <w:rFonts w:ascii="AvenirNext LT Com Regular" w:hAnsi="AvenirNext LT Com Regular"/>
        </w:rPr>
        <w:t xml:space="preserve">Einzelnen </w:t>
      </w:r>
      <w:r w:rsidR="00584432" w:rsidRPr="0009145A">
        <w:rPr>
          <w:rFonts w:ascii="AvenirNext LT Com Regular" w:hAnsi="AvenirNext LT Com Regular"/>
        </w:rPr>
        <w:t>entfallende Arbeitsmenge so zu bemessen ist, dass sie durch eine vollwertige Arbeitskraft ohne Hilfskräfte in der für vergleichbare Betriebsarbeiter üblichen Arbeitszeit bewältigt werden kann.</w:t>
      </w:r>
    </w:p>
    <w:p w14:paraId="170F6038" w14:textId="77777777" w:rsidR="00584432" w:rsidRPr="0009145A" w:rsidRDefault="00584432" w:rsidP="00AD72C0">
      <w:pPr>
        <w:ind w:left="142"/>
        <w:jc w:val="both"/>
        <w:rPr>
          <w:rFonts w:ascii="AvenirNext LT Com Regular" w:hAnsi="AvenirNext LT Com Regular"/>
        </w:rPr>
      </w:pPr>
      <w:r w:rsidRPr="0009145A">
        <w:rPr>
          <w:rFonts w:ascii="AvenirNext LT Com Regular" w:hAnsi="AvenirNext LT Com Regular"/>
        </w:rPr>
        <w:lastRenderedPageBreak/>
        <w:t>Die Arbeitsstätten der Heimarbeiter und Hausgewerbetreibenden einschließlich der Maschinen, Werkzeuge und Geräte müssen so beschaffen, eingerichtet und unterhalten sein und Heimarbeit muss so ausgeführt werden, dass keine Gefahren für Leben, Gesundheit oder Sittlichkeit der Beschäftigten und ihrer Mitarbeiter sowie für die öffentliche Gesundheit entstehen.</w:t>
      </w:r>
    </w:p>
    <w:p w14:paraId="43EB0AC7" w14:textId="77777777" w:rsidR="00584432" w:rsidRPr="0009145A" w:rsidRDefault="00584432" w:rsidP="00AD72C0">
      <w:pPr>
        <w:ind w:left="142"/>
        <w:jc w:val="both"/>
        <w:rPr>
          <w:rFonts w:ascii="AvenirNext LT Com Regular" w:hAnsi="AvenirNext LT Com Regular"/>
        </w:rPr>
      </w:pPr>
      <w:r w:rsidRPr="0009145A">
        <w:rPr>
          <w:rFonts w:ascii="AvenirNext LT Com Regular" w:hAnsi="AvenirNext LT Com Regular"/>
        </w:rPr>
        <w:t>Wer Heimarbeit ausgibt oder weitergibt, hat dafür zu sorgen, dass Leben oder Gesundheit der in Heimarbeit Beschäftigten durch technische Arbeitsmittel und Arbeitsstoffe, die er ihnen zur Verfügung überlässt, nicht gefährdet werden.</w:t>
      </w:r>
    </w:p>
    <w:p w14:paraId="2B09443E" w14:textId="491D7FDC" w:rsidR="00584432" w:rsidRPr="0009145A" w:rsidRDefault="00584432" w:rsidP="00AD72C0">
      <w:pPr>
        <w:ind w:left="142"/>
        <w:jc w:val="both"/>
        <w:rPr>
          <w:rFonts w:ascii="AvenirNext LT Com Regular" w:hAnsi="AvenirNext LT Com Regular"/>
        </w:rPr>
      </w:pPr>
      <w:r w:rsidRPr="0009145A">
        <w:rPr>
          <w:rFonts w:ascii="AvenirNext LT Com Regular" w:hAnsi="AvenirNext LT Com Regular"/>
        </w:rPr>
        <w:t xml:space="preserve">Für einzelne Gewerbezweige gibt es besondere Vorschriften und Verbote. Wer Heimarbeit ausgibt, für die zur Durchführung des Gefahrenschutzes besondere Vorschriften gelten, hat dem </w:t>
      </w:r>
      <w:r w:rsidR="000661FF" w:rsidRPr="0009145A">
        <w:rPr>
          <w:rFonts w:ascii="AvenirNext LT Com Regular" w:hAnsi="AvenirNext LT Com Regular"/>
        </w:rPr>
        <w:t xml:space="preserve">Regierungspräsidium Darmstadt – Abteilung </w:t>
      </w:r>
      <w:r w:rsidR="0034492E" w:rsidRPr="0009145A">
        <w:rPr>
          <w:rFonts w:ascii="AvenirNext LT Com Regular" w:hAnsi="AvenirNext LT Com Regular"/>
        </w:rPr>
        <w:t xml:space="preserve">VI </w:t>
      </w:r>
      <w:r w:rsidR="000661FF" w:rsidRPr="0009145A">
        <w:rPr>
          <w:rFonts w:ascii="AvenirNext LT Com Regular" w:hAnsi="AvenirNext LT Com Regular"/>
        </w:rPr>
        <w:t xml:space="preserve">Arbeitsschutz </w:t>
      </w:r>
      <w:r w:rsidRPr="0009145A">
        <w:rPr>
          <w:rFonts w:ascii="AvenirNext LT Com Regular" w:hAnsi="AvenirNext LT Com Regular"/>
        </w:rPr>
        <w:t>Namen und Arbeitsstätte der von ihm in Heimarbeit Beschäftigten anzuzeigen.</w:t>
      </w:r>
    </w:p>
    <w:p w14:paraId="1D8BD119" w14:textId="77777777" w:rsidR="00584432" w:rsidRPr="0009145A" w:rsidRDefault="00584432" w:rsidP="00AD72C0">
      <w:pPr>
        <w:ind w:left="142"/>
        <w:jc w:val="both"/>
        <w:rPr>
          <w:rFonts w:ascii="AvenirNext LT Com Regular" w:hAnsi="AvenirNext LT Com Regular"/>
        </w:rPr>
      </w:pPr>
      <w:r w:rsidRPr="0009145A">
        <w:rPr>
          <w:rFonts w:ascii="AvenirNext LT Com Regular" w:hAnsi="AvenirNext LT Com Regular"/>
        </w:rPr>
        <w:t>Bei der Beschäftigung jugendlicher Heimarbeiter sind die Bestimmungen des Jugendarbeitsschutzgesetzes zu beachten. Verboten ist die Beschäftigung von Kindern und vollzeitschulpflichtigen Jugendlichen; zulässig sind nur geringfügige Hilfeleistungen, soweit sie gelegentlich aus Gefälligkeit oder auf Grund familienrechtlicher Vorschriften erbracht werden.</w:t>
      </w:r>
    </w:p>
    <w:p w14:paraId="17E16601" w14:textId="704F067E" w:rsidR="00584432" w:rsidRPr="0009145A" w:rsidRDefault="00584432" w:rsidP="00AD72C0">
      <w:pPr>
        <w:ind w:left="142"/>
        <w:jc w:val="both"/>
        <w:rPr>
          <w:rFonts w:ascii="AvenirNext LT Com Regular" w:hAnsi="AvenirNext LT Com Regular"/>
        </w:rPr>
      </w:pPr>
      <w:r w:rsidRPr="0009145A">
        <w:rPr>
          <w:rFonts w:ascii="AvenirNext LT Com Regular" w:hAnsi="AvenirNext LT Com Regular"/>
        </w:rPr>
        <w:t xml:space="preserve">In Fragen des Arbeitszeit- und Gefahrenschutzes erteilt das </w:t>
      </w:r>
      <w:r w:rsidR="00202A6A" w:rsidRPr="0009145A">
        <w:rPr>
          <w:rFonts w:ascii="AvenirNext LT Com Regular" w:hAnsi="AvenirNext LT Com Regular"/>
        </w:rPr>
        <w:t xml:space="preserve">Regierungspräsidium Darmstadt – Abteilung </w:t>
      </w:r>
      <w:r w:rsidR="0034492E" w:rsidRPr="0009145A">
        <w:rPr>
          <w:rFonts w:ascii="AvenirNext LT Com Regular" w:hAnsi="AvenirNext LT Com Regular"/>
        </w:rPr>
        <w:t xml:space="preserve">VI </w:t>
      </w:r>
      <w:r w:rsidR="00202A6A" w:rsidRPr="0009145A">
        <w:rPr>
          <w:rFonts w:ascii="AvenirNext LT Com Regular" w:hAnsi="AvenirNext LT Com Regular"/>
        </w:rPr>
        <w:t xml:space="preserve">Arbeitsschutz </w:t>
      </w:r>
      <w:r w:rsidRPr="0009145A">
        <w:rPr>
          <w:rFonts w:ascii="AvenirNext LT Com Regular" w:hAnsi="AvenirNext LT Com Regular"/>
        </w:rPr>
        <w:t>nähere Auskünfte.</w:t>
      </w:r>
    </w:p>
    <w:p w14:paraId="3D12F780" w14:textId="77777777" w:rsidR="00584432" w:rsidRPr="00C22D24" w:rsidRDefault="00F145C1" w:rsidP="00C22D24">
      <w:pPr>
        <w:pStyle w:val="berschrift2"/>
        <w:numPr>
          <w:ilvl w:val="0"/>
          <w:numId w:val="16"/>
        </w:numPr>
        <w:rPr>
          <w:sz w:val="24"/>
          <w:szCs w:val="24"/>
        </w:rPr>
      </w:pPr>
      <w:r w:rsidRPr="00C22D24">
        <w:rPr>
          <w:sz w:val="24"/>
          <w:szCs w:val="24"/>
        </w:rPr>
        <w:t>Mutterschutz für Heimarbeiterinnen</w:t>
      </w:r>
    </w:p>
    <w:p w14:paraId="1BADB9C0" w14:textId="77777777" w:rsidR="00F145C1" w:rsidRPr="0009145A" w:rsidRDefault="00F145C1" w:rsidP="00AD72C0">
      <w:pPr>
        <w:ind w:left="142"/>
        <w:jc w:val="both"/>
        <w:rPr>
          <w:rFonts w:ascii="AvenirNext LT Com Regular" w:hAnsi="AvenirNext LT Com Regular"/>
        </w:rPr>
      </w:pPr>
      <w:r w:rsidRPr="0009145A">
        <w:rPr>
          <w:rFonts w:ascii="AvenirNext LT Com Regular" w:hAnsi="AvenirNext LT Com Regular"/>
        </w:rPr>
        <w:t>Weibliche in Heimarbeit Beschäftigte und am Stück mitarbeitende Gleichgestellte genießen den Schutz des Mutterschutzgesetzes wie Betriebsarbeiterinnen.</w:t>
      </w:r>
    </w:p>
    <w:p w14:paraId="72BBC2D4" w14:textId="77777777" w:rsidR="00F145C1" w:rsidRPr="0009145A" w:rsidRDefault="00F145C1" w:rsidP="00AD72C0">
      <w:pPr>
        <w:ind w:left="142"/>
        <w:jc w:val="both"/>
        <w:rPr>
          <w:rFonts w:ascii="AvenirNext LT Com Regular" w:hAnsi="AvenirNext LT Com Regular"/>
        </w:rPr>
      </w:pPr>
      <w:r w:rsidRPr="0009145A">
        <w:rPr>
          <w:rFonts w:ascii="AvenirNext LT Com Regular" w:hAnsi="AvenirNext LT Com Regular"/>
        </w:rPr>
        <w:t>Werdende Mütter sollen dem Auftraggeber ihre Schwangerschaft und den mutmaßlichen Tag der Entbindung mitteilen, sobald ihnen ihr Zustand bekannt ist. Der Auftraggeber hat das</w:t>
      </w:r>
      <w:r w:rsidR="00964749" w:rsidRPr="0009145A">
        <w:rPr>
          <w:rFonts w:ascii="AvenirNext LT Com Regular" w:hAnsi="AvenirNext LT Com Regular"/>
        </w:rPr>
        <w:t xml:space="preserve"> zuständige</w:t>
      </w:r>
      <w:r w:rsidRPr="0009145A">
        <w:rPr>
          <w:rFonts w:ascii="AvenirNext LT Com Regular" w:hAnsi="AvenirNext LT Com Regular"/>
        </w:rPr>
        <w:t xml:space="preserve"> </w:t>
      </w:r>
      <w:r w:rsidR="00202A6A" w:rsidRPr="0009145A">
        <w:rPr>
          <w:rFonts w:ascii="AvenirNext LT Com Regular" w:hAnsi="AvenirNext LT Com Regular"/>
        </w:rPr>
        <w:t xml:space="preserve">Regierungspräsidium </w:t>
      </w:r>
      <w:r w:rsidRPr="0009145A">
        <w:rPr>
          <w:rFonts w:ascii="AvenirNext LT Com Regular" w:hAnsi="AvenirNext LT Com Regular"/>
        </w:rPr>
        <w:t>unverzüglich von der Mitteilung der werdenden Mutter zu benachrichtigen.</w:t>
      </w:r>
    </w:p>
    <w:p w14:paraId="282E352E" w14:textId="40CC712D" w:rsidR="00F145C1" w:rsidRPr="0009145A" w:rsidRDefault="00F145C1" w:rsidP="00AD72C0">
      <w:pPr>
        <w:ind w:left="142"/>
        <w:jc w:val="both"/>
        <w:rPr>
          <w:rFonts w:ascii="AvenirNext LT Com Regular" w:hAnsi="AvenirNext LT Com Regular"/>
        </w:rPr>
      </w:pPr>
      <w:r w:rsidRPr="0009145A">
        <w:rPr>
          <w:rFonts w:ascii="AvenirNext LT Com Regular" w:hAnsi="AvenirNext LT Com Regular"/>
        </w:rPr>
        <w:t>Sie dürfen während der Schutzfristen 6 Wochen vor und 8 Wochen nach der Entbindung (bei Früh- und Mehrlingsgeburten 12 Wochen) nicht beschäftigt werden. Bei vorzeitiger Entbindung verlängert sich die Bezugsdauer um den Zeitraum, der vor der Entbindung nicht in Anspruch genommen werden konnte.</w:t>
      </w:r>
    </w:p>
    <w:p w14:paraId="0FBAEA6C" w14:textId="781DD783" w:rsidR="00F145C1" w:rsidRPr="0009145A" w:rsidRDefault="00F145C1" w:rsidP="00AD72C0">
      <w:pPr>
        <w:ind w:left="142"/>
        <w:jc w:val="both"/>
        <w:rPr>
          <w:rFonts w:ascii="AvenirNext LT Com Regular" w:hAnsi="AvenirNext LT Com Regular"/>
        </w:rPr>
      </w:pPr>
      <w:r w:rsidRPr="0009145A">
        <w:rPr>
          <w:rFonts w:ascii="AvenirNext LT Com Regular" w:hAnsi="AvenirNext LT Com Regular"/>
          <w:b/>
        </w:rPr>
        <w:t>Versicherungspflichtig</w:t>
      </w:r>
      <w:r w:rsidRPr="0009145A">
        <w:rPr>
          <w:rFonts w:ascii="AvenirNext LT Com Regular" w:hAnsi="AvenirNext LT Com Regular"/>
        </w:rPr>
        <w:t xml:space="preserve"> </w:t>
      </w:r>
      <w:r w:rsidRPr="0009145A">
        <w:rPr>
          <w:rFonts w:ascii="AvenirNext LT Com Regular" w:hAnsi="AvenirNext LT Com Regular"/>
          <w:b/>
        </w:rPr>
        <w:t>Beschäftigte</w:t>
      </w:r>
      <w:r w:rsidRPr="0009145A">
        <w:rPr>
          <w:rFonts w:ascii="AvenirNext LT Com Regular" w:hAnsi="AvenirNext LT Com Regular"/>
        </w:rPr>
        <w:t xml:space="preserve"> Heimarbeiterinnen erhalten unter der Voraussetzung, dass sie 6 Wochen (42 Tage) vor der Entbindung in einer gesetzlichen Krankenkasse mit Anspruch auf Krankengeld versichert waren, in den Zeiten der Schutzfristen Mutterschaftsgeld von der Krankenkasse und je nach Höhe des kalendertäglichen Arbeitsentgelts g</w:t>
      </w:r>
      <w:r w:rsidR="00E6748D">
        <w:rPr>
          <w:rFonts w:ascii="AvenirNext LT Com Regular" w:hAnsi="AvenirNext LT Com Regular"/>
        </w:rPr>
        <w:t>egebenenfalls</w:t>
      </w:r>
      <w:r w:rsidRPr="0009145A">
        <w:rPr>
          <w:rFonts w:ascii="AvenirNext LT Com Regular" w:hAnsi="AvenirNext LT Com Regular"/>
        </w:rPr>
        <w:t xml:space="preserve"> noch einen Zuschuss zum Mutterschaftsgeld durch den Auftraggeber, sofern des kalendertägliche Entgelt 13 € übersteigt.</w:t>
      </w:r>
    </w:p>
    <w:p w14:paraId="10BFFA5E" w14:textId="2FCBE050" w:rsidR="00F145C1" w:rsidRPr="0009145A" w:rsidRDefault="00F145C1" w:rsidP="00AD72C0">
      <w:pPr>
        <w:ind w:left="142"/>
        <w:jc w:val="both"/>
        <w:rPr>
          <w:rFonts w:ascii="AvenirNext LT Com Regular" w:hAnsi="AvenirNext LT Com Regular"/>
        </w:rPr>
      </w:pPr>
      <w:r w:rsidRPr="0009145A">
        <w:rPr>
          <w:rFonts w:ascii="AvenirNext LT Com Regular" w:hAnsi="AvenirNext LT Com Regular"/>
          <w:b/>
        </w:rPr>
        <w:t>Nichtversicherungspflichtig</w:t>
      </w:r>
      <w:r w:rsidRPr="0009145A">
        <w:rPr>
          <w:rFonts w:ascii="AvenirNext LT Com Regular" w:hAnsi="AvenirNext LT Com Regular"/>
        </w:rPr>
        <w:t xml:space="preserve"> </w:t>
      </w:r>
      <w:r w:rsidRPr="0009145A">
        <w:rPr>
          <w:rFonts w:ascii="AvenirNext LT Com Regular" w:hAnsi="AvenirNext LT Com Regular"/>
          <w:b/>
        </w:rPr>
        <w:t>Beschäftigte</w:t>
      </w:r>
      <w:r w:rsidRPr="0009145A">
        <w:rPr>
          <w:rFonts w:ascii="AvenirNext LT Com Regular" w:hAnsi="AvenirNext LT Com Regular"/>
        </w:rPr>
        <w:t xml:space="preserve"> Heimarbeiterinnen erhalten, wenn die bei Beginn der Schutzfrist in einem Heimarbeitsverhältnis stehen für die Zeiten der Schutzfrist sowie für den Entbindungstag Mutterschaftsgeld zu Lasten des Bundes (Anträge beim Bundesversicherungsamt Bonn) höchstens jedoch 210 € und g</w:t>
      </w:r>
      <w:r w:rsidR="00E6748D">
        <w:rPr>
          <w:rFonts w:ascii="AvenirNext LT Com Regular" w:hAnsi="AvenirNext LT Com Regular"/>
        </w:rPr>
        <w:t>e</w:t>
      </w:r>
      <w:r w:rsidRPr="0009145A">
        <w:rPr>
          <w:rFonts w:ascii="AvenirNext LT Com Regular" w:hAnsi="AvenirNext LT Com Regular"/>
        </w:rPr>
        <w:t>g</w:t>
      </w:r>
      <w:r w:rsidR="00E6748D">
        <w:rPr>
          <w:rFonts w:ascii="AvenirNext LT Com Regular" w:hAnsi="AvenirNext LT Com Regular"/>
        </w:rPr>
        <w:t>ebenen</w:t>
      </w:r>
      <w:r w:rsidRPr="0009145A">
        <w:rPr>
          <w:rFonts w:ascii="AvenirNext LT Com Regular" w:hAnsi="AvenirNext LT Com Regular"/>
        </w:rPr>
        <w:t>f</w:t>
      </w:r>
      <w:r w:rsidR="00E6748D">
        <w:rPr>
          <w:rFonts w:ascii="AvenirNext LT Com Regular" w:hAnsi="AvenirNext LT Com Regular"/>
        </w:rPr>
        <w:t>alls</w:t>
      </w:r>
      <w:r w:rsidRPr="0009145A">
        <w:rPr>
          <w:rFonts w:ascii="AvenirNext LT Com Regular" w:hAnsi="AvenirNext LT Com Regular"/>
        </w:rPr>
        <w:t xml:space="preserve"> noch einen </w:t>
      </w:r>
      <w:r w:rsidRPr="0009145A">
        <w:rPr>
          <w:rFonts w:ascii="AvenirNext LT Com Regular" w:hAnsi="AvenirNext LT Com Regular"/>
        </w:rPr>
        <w:lastRenderedPageBreak/>
        <w:t>Zuschuss zum Mutterschaftsgeld durch den Auftraggeber, sofern das kalendertägliche Entgelt 13 € übersteigt.</w:t>
      </w:r>
    </w:p>
    <w:p w14:paraId="2FF4A66A" w14:textId="77777777" w:rsidR="00F145C1" w:rsidRPr="0009145A" w:rsidRDefault="00F145C1" w:rsidP="00AD72C0">
      <w:pPr>
        <w:ind w:left="142"/>
        <w:jc w:val="both"/>
        <w:rPr>
          <w:rFonts w:ascii="AvenirNext LT Com Regular" w:hAnsi="AvenirNext LT Com Regular"/>
        </w:rPr>
      </w:pPr>
      <w:r w:rsidRPr="0009145A">
        <w:rPr>
          <w:rFonts w:ascii="AvenirNext LT Com Regular" w:hAnsi="AvenirNext LT Com Regular"/>
        </w:rPr>
        <w:t>Nähere Auskünfte zum Mutterschaftsgeld können von der z</w:t>
      </w:r>
      <w:r w:rsidR="000661FF" w:rsidRPr="0009145A">
        <w:rPr>
          <w:rFonts w:ascii="AvenirNext LT Com Regular" w:hAnsi="AvenirNext LT Com Regular"/>
        </w:rPr>
        <w:t xml:space="preserve">uständigen Krankenkasse </w:t>
      </w:r>
      <w:r w:rsidRPr="0009145A">
        <w:rPr>
          <w:rFonts w:ascii="AvenirNext LT Com Regular" w:hAnsi="AvenirNext LT Com Regular"/>
        </w:rPr>
        <w:t>der werdenden Mutter erteilt werden.</w:t>
      </w:r>
    </w:p>
    <w:p w14:paraId="57A1082C" w14:textId="77777777" w:rsidR="00F145C1" w:rsidRPr="0009145A" w:rsidRDefault="00F145C1" w:rsidP="00AD72C0">
      <w:pPr>
        <w:ind w:left="142"/>
        <w:jc w:val="both"/>
        <w:rPr>
          <w:rFonts w:ascii="AvenirNext LT Com Regular" w:hAnsi="AvenirNext LT Com Regular"/>
        </w:rPr>
      </w:pPr>
      <w:r w:rsidRPr="0009145A">
        <w:rPr>
          <w:rFonts w:ascii="AvenirNext LT Com Regular" w:hAnsi="AvenirNext LT Com Regular"/>
        </w:rPr>
        <w:t xml:space="preserve">In Heimarbeit Beschäftigte haben unter bestimmten Voraussetzungen auch Anspruch auf Elternzeit. Der </w:t>
      </w:r>
      <w:r w:rsidRPr="0009145A">
        <w:rPr>
          <w:rFonts w:ascii="AvenirNext LT Com Regular" w:hAnsi="AvenirNext LT Com Regular"/>
          <w:b/>
        </w:rPr>
        <w:t>Anspruch</w:t>
      </w:r>
      <w:r w:rsidRPr="0009145A">
        <w:rPr>
          <w:rFonts w:ascii="AvenirNext LT Com Regular" w:hAnsi="AvenirNext LT Com Regular"/>
        </w:rPr>
        <w:t xml:space="preserve"> auf Elternzeit besteht </w:t>
      </w:r>
      <w:r w:rsidRPr="0009145A">
        <w:rPr>
          <w:rFonts w:ascii="AvenirNext LT Com Regular" w:hAnsi="AvenirNext LT Com Regular"/>
          <w:b/>
        </w:rPr>
        <w:t>bis zum dritten Lebensjahr</w:t>
      </w:r>
      <w:r w:rsidRPr="0009145A">
        <w:rPr>
          <w:rFonts w:ascii="AvenirNext LT Com Regular" w:hAnsi="AvenirNext LT Com Regular"/>
        </w:rPr>
        <w:t xml:space="preserve"> des Kindes. Ein Anteil von 12 Monaten ist mit Zustimmung des Arbeitgebers (Auftraggeber, Zwischenmeister) </w:t>
      </w:r>
      <w:r w:rsidR="00F4412D" w:rsidRPr="0009145A">
        <w:rPr>
          <w:rFonts w:ascii="AvenirNext LT Com Regular" w:hAnsi="AvenirNext LT Com Regular"/>
        </w:rPr>
        <w:t>auf</w:t>
      </w:r>
      <w:r w:rsidRPr="0009145A">
        <w:rPr>
          <w:rFonts w:ascii="AvenirNext LT Com Regular" w:hAnsi="AvenirNext LT Com Regular"/>
        </w:rPr>
        <w:t xml:space="preserve"> die Zeit bis zur V</w:t>
      </w:r>
      <w:r w:rsidR="00F4412D" w:rsidRPr="0009145A">
        <w:rPr>
          <w:rFonts w:ascii="AvenirNext LT Com Regular" w:hAnsi="AvenirNext LT Com Regular"/>
        </w:rPr>
        <w:t>ollendung des achten Lebensjahres übertragbar.</w:t>
      </w:r>
    </w:p>
    <w:p w14:paraId="57C36DC1" w14:textId="77777777" w:rsidR="006C5E6A" w:rsidRPr="0009145A" w:rsidRDefault="006C5E6A" w:rsidP="00AD72C0">
      <w:pPr>
        <w:ind w:left="142"/>
        <w:jc w:val="both"/>
        <w:rPr>
          <w:rFonts w:ascii="AvenirNext LT Com Regular" w:hAnsi="AvenirNext LT Com Regular"/>
        </w:rPr>
      </w:pPr>
      <w:r w:rsidRPr="0009145A">
        <w:rPr>
          <w:rFonts w:ascii="AvenirNext LT Com Regular" w:hAnsi="AvenirNext LT Com Regular"/>
        </w:rPr>
        <w:t xml:space="preserve">Elterngeld kann vom Tag der Geburt bis zur Vollendung des 14. Lebensmonats des Kindes bezogen werden. </w:t>
      </w:r>
      <w:r w:rsidRPr="0009145A">
        <w:rPr>
          <w:rFonts w:ascii="AvenirNext LT Com Regular" w:hAnsi="AvenirNext LT Com Regular"/>
          <w:b/>
        </w:rPr>
        <w:t>Ein Elternteil</w:t>
      </w:r>
      <w:r w:rsidRPr="0009145A">
        <w:rPr>
          <w:rFonts w:ascii="AvenirNext LT Com Regular" w:hAnsi="AvenirNext LT Com Regular"/>
        </w:rPr>
        <w:t xml:space="preserve"> kann für </w:t>
      </w:r>
      <w:r w:rsidRPr="0009145A">
        <w:rPr>
          <w:rFonts w:ascii="AvenirNext LT Com Regular" w:hAnsi="AvenirNext LT Com Regular"/>
          <w:b/>
        </w:rPr>
        <w:t>höchstens zwölf Monate Elterngeld</w:t>
      </w:r>
      <w:r w:rsidRPr="0009145A">
        <w:rPr>
          <w:rFonts w:ascii="AvenirNext LT Com Regular" w:hAnsi="AvenirNext LT Com Regular"/>
        </w:rPr>
        <w:t xml:space="preserve"> beantragen. Das Elterngeld kann bis zu 1800 € betragen, das Mindestelterngeld beträgt 300 €.</w:t>
      </w:r>
    </w:p>
    <w:p w14:paraId="7F5662EC" w14:textId="77777777" w:rsidR="006C5E6A" w:rsidRPr="0009145A" w:rsidRDefault="006C5E6A" w:rsidP="00AD72C0">
      <w:pPr>
        <w:ind w:left="142"/>
        <w:jc w:val="both"/>
        <w:rPr>
          <w:rFonts w:ascii="AvenirNext LT Com Regular" w:hAnsi="AvenirNext LT Com Regular"/>
        </w:rPr>
      </w:pPr>
      <w:r w:rsidRPr="0009145A">
        <w:rPr>
          <w:rFonts w:ascii="AvenirNext LT Com Regular" w:hAnsi="AvenirNext LT Com Regular"/>
        </w:rPr>
        <w:t>Fragen zur Eltern</w:t>
      </w:r>
      <w:r w:rsidR="008437E1" w:rsidRPr="0009145A">
        <w:rPr>
          <w:rFonts w:ascii="AvenirNext LT Com Regular" w:hAnsi="AvenirNext LT Com Regular"/>
        </w:rPr>
        <w:t>zeit und zum Elterngeld erteilen die Ämter für Versorgung und Soziales in den jeweiligen Städten</w:t>
      </w:r>
      <w:r w:rsidRPr="0009145A">
        <w:rPr>
          <w:rFonts w:ascii="AvenirNext LT Com Regular" w:hAnsi="AvenirNext LT Com Regular"/>
        </w:rPr>
        <w:t>.</w:t>
      </w:r>
    </w:p>
    <w:p w14:paraId="301DE176" w14:textId="77777777" w:rsidR="006C5E6A" w:rsidRPr="00E802BC" w:rsidRDefault="006C5E6A" w:rsidP="00407CBA">
      <w:pPr>
        <w:pStyle w:val="berschrift2"/>
      </w:pPr>
      <w:r w:rsidRPr="00E802BC">
        <w:t>Wie wird der Schutz der Heimarbeit überwacht?</w:t>
      </w:r>
    </w:p>
    <w:p w14:paraId="055F2ABC" w14:textId="2D9E9E7D" w:rsidR="006C5E6A" w:rsidRPr="0009145A" w:rsidRDefault="006C5E6A" w:rsidP="00AD72C0">
      <w:pPr>
        <w:ind w:left="142"/>
        <w:jc w:val="both"/>
        <w:rPr>
          <w:rFonts w:ascii="AvenirNext LT Com Regular" w:hAnsi="AvenirNext LT Com Regular"/>
        </w:rPr>
      </w:pPr>
      <w:r w:rsidRPr="0009145A">
        <w:rPr>
          <w:rFonts w:ascii="AvenirNext LT Com Regular" w:hAnsi="AvenirNext LT Com Regular"/>
        </w:rPr>
        <w:t xml:space="preserve">Das Heimarbeitsgesetz verpflichtet den Staat zur Überwachung der Heimarbeit Entgeltprüfer zu bestimmen. Entgeltprüfer und Entgeltprüferinnen sind in Hessen beim Regierungspräsidium Darmstadt – Abteilung </w:t>
      </w:r>
      <w:r w:rsidR="0034492E" w:rsidRPr="0009145A">
        <w:rPr>
          <w:rFonts w:ascii="AvenirNext LT Com Regular" w:hAnsi="AvenirNext LT Com Regular"/>
        </w:rPr>
        <w:t xml:space="preserve">VI </w:t>
      </w:r>
      <w:r w:rsidRPr="0009145A">
        <w:rPr>
          <w:rFonts w:ascii="AvenirNext LT Com Regular" w:hAnsi="AvenirNext LT Com Regular"/>
        </w:rPr>
        <w:t>Arbeitsschutz in Frankfurt am Main eingesetzt.</w:t>
      </w:r>
    </w:p>
    <w:p w14:paraId="2EF730FC" w14:textId="77777777" w:rsidR="00245460" w:rsidRPr="0009145A" w:rsidRDefault="00245460" w:rsidP="00AD72C0">
      <w:pPr>
        <w:ind w:left="142"/>
        <w:jc w:val="both"/>
        <w:rPr>
          <w:rFonts w:ascii="AvenirNext LT Com Regular" w:hAnsi="AvenirNext LT Com Regular"/>
        </w:rPr>
      </w:pPr>
      <w:r w:rsidRPr="0009145A">
        <w:rPr>
          <w:rFonts w:ascii="AvenirNext LT Com Regular" w:hAnsi="AvenirNext LT Com Regular"/>
        </w:rPr>
        <w:t xml:space="preserve">Sie führen regelmäßige Kontrollen bei Heimarbeit vergebenden Firmen, Heimarbeitern, Hausgewerbetreiben-den und Gleichgestellten durch. Sie haben das Recht, die Arbeits- und Betriebsräume sowie die Räume der Ausgabe und Abnahme von Heimarbeit zu betreten und sind als Bedienstete des Regierungspräsidiums Darmstadt zur Wahrung der Geschäfts- und Betriebsgeheimnisse verpflichtet. Ihnen sind für die Kontrollen Unterlagen vorzulegen. Unklarheiten und Fehler bei der Bezahlung der </w:t>
      </w:r>
      <w:r w:rsidR="00B3784D" w:rsidRPr="0009145A">
        <w:rPr>
          <w:rFonts w:ascii="AvenirNext LT Com Regular" w:hAnsi="AvenirNext LT Com Regular"/>
        </w:rPr>
        <w:t>Heimarbeiter</w:t>
      </w:r>
      <w:r w:rsidRPr="0009145A">
        <w:rPr>
          <w:rFonts w:ascii="AvenirNext LT Com Regular" w:hAnsi="AvenirNext LT Com Regular"/>
        </w:rPr>
        <w:t xml:space="preserve"> lassen sich in vielen Fällen bei gutem Willen durch eine offene Aussprache klären und bereinigen. Werden zu </w:t>
      </w:r>
      <w:r w:rsidR="00B3784D" w:rsidRPr="0009145A">
        <w:rPr>
          <w:rFonts w:ascii="AvenirNext LT Com Regular" w:hAnsi="AvenirNext LT Com Regular"/>
        </w:rPr>
        <w:t>niedrige,</w:t>
      </w:r>
      <w:r w:rsidRPr="0009145A">
        <w:rPr>
          <w:rFonts w:ascii="AvenirNext LT Com Regular" w:hAnsi="AvenirNext LT Com Regular"/>
        </w:rPr>
        <w:t xml:space="preserve"> von den Regeln einer bindenden Festsetzung oder von den gesetzlichen Bestimmungen abweichende Entgeltzahlungen festgestellt, kann die Heimarbeit vergebende Firma zur Nachzahlung aufgefordert werden.</w:t>
      </w:r>
    </w:p>
    <w:p w14:paraId="5C1F0059" w14:textId="77777777" w:rsidR="00245460" w:rsidRPr="0009145A" w:rsidRDefault="00EC0B09" w:rsidP="00AD72C0">
      <w:pPr>
        <w:ind w:left="142"/>
        <w:jc w:val="both"/>
        <w:rPr>
          <w:rFonts w:ascii="AvenirNext LT Com Regular" w:hAnsi="AvenirNext LT Com Regular"/>
        </w:rPr>
      </w:pPr>
      <w:r w:rsidRPr="0009145A">
        <w:rPr>
          <w:rFonts w:ascii="AvenirNext LT Com Regular" w:hAnsi="AvenirNext LT Com Regular"/>
        </w:rPr>
        <w:t xml:space="preserve">Weigert sich die Firma, den Betrag nachzuzahlen, kann das Land Hessen eine </w:t>
      </w:r>
      <w:r w:rsidRPr="0009145A">
        <w:rPr>
          <w:rFonts w:ascii="AvenirNext LT Com Regular" w:hAnsi="AvenirNext LT Com Regular"/>
          <w:b/>
        </w:rPr>
        <w:t>Klage</w:t>
      </w:r>
      <w:r w:rsidRPr="0009145A">
        <w:rPr>
          <w:rFonts w:ascii="AvenirNext LT Com Regular" w:hAnsi="AvenirNext LT Com Regular"/>
        </w:rPr>
        <w:t xml:space="preserve"> vor dem Arbeitsgericht auf Nachzahlung der Entgelte an den Heimarbeiter oder Hausgewerbetreibenden anstrengen. Das Gericht entscheidet verbindlich, ob ein Nachzahlungsanspruch zu Recht besteht oder nicht.</w:t>
      </w:r>
    </w:p>
    <w:p w14:paraId="2C5D3724" w14:textId="3932DB8E" w:rsidR="00EC0B09" w:rsidRPr="0009145A" w:rsidRDefault="00EC0B09" w:rsidP="00AD72C0">
      <w:pPr>
        <w:ind w:left="142"/>
        <w:jc w:val="both"/>
        <w:rPr>
          <w:rFonts w:ascii="AvenirNext LT Com Regular" w:hAnsi="AvenirNext LT Com Regular"/>
        </w:rPr>
      </w:pPr>
      <w:r w:rsidRPr="0009145A">
        <w:rPr>
          <w:rFonts w:ascii="AvenirNext LT Com Regular" w:hAnsi="AvenirNext LT Com Regular"/>
        </w:rPr>
        <w:t xml:space="preserve">Um Ärger und Fehlkalkulationen von vornherein zu vermeiden, kann eine Firma, die ein neues Arbeitsstück in Heimarbeit vergeben will, dessen tarifliches Mindeststückentgelt schwer zu berechnen ist, vorher beim </w:t>
      </w:r>
      <w:r w:rsidR="00D04E3B" w:rsidRPr="0009145A">
        <w:rPr>
          <w:rFonts w:ascii="AvenirNext LT Com Regular" w:hAnsi="AvenirNext LT Com Regular"/>
        </w:rPr>
        <w:t xml:space="preserve">Regierungspräsidium Darmstadt – </w:t>
      </w:r>
      <w:r w:rsidRPr="0009145A">
        <w:rPr>
          <w:rFonts w:ascii="AvenirNext LT Com Regular" w:hAnsi="AvenirNext LT Com Regular"/>
        </w:rPr>
        <w:t>Abteilung</w:t>
      </w:r>
      <w:r w:rsidR="0034492E" w:rsidRPr="0009145A">
        <w:rPr>
          <w:rFonts w:ascii="AvenirNext LT Com Regular" w:hAnsi="AvenirNext LT Com Regular"/>
        </w:rPr>
        <w:t xml:space="preserve"> VI</w:t>
      </w:r>
      <w:r w:rsidRPr="0009145A">
        <w:rPr>
          <w:rFonts w:ascii="AvenirNext LT Com Regular" w:hAnsi="AvenirNext LT Com Regular"/>
        </w:rPr>
        <w:t xml:space="preserve"> Arbeitsschutz einen Antrag auf </w:t>
      </w:r>
      <w:r w:rsidRPr="0009145A">
        <w:rPr>
          <w:rFonts w:ascii="AvenirNext LT Com Regular" w:hAnsi="AvenirNext LT Com Regular"/>
          <w:b/>
        </w:rPr>
        <w:t>Berechnungshilfe</w:t>
      </w:r>
      <w:r w:rsidRPr="0009145A">
        <w:rPr>
          <w:rFonts w:ascii="AvenirNext LT Com Regular" w:hAnsi="AvenirNext LT Com Regular"/>
        </w:rPr>
        <w:t xml:space="preserve"> stellen. Der Entgeltprüfer oder die Entgeltprüferin berechnet gegen eine angemessene Gebühr das für das Stück zu zahlende Mindestentgelt.</w:t>
      </w:r>
    </w:p>
    <w:p w14:paraId="0F192DA2" w14:textId="77777777" w:rsidR="00EC0B09" w:rsidRPr="0009145A" w:rsidRDefault="00EC0B09" w:rsidP="00AD72C0">
      <w:pPr>
        <w:ind w:left="142"/>
        <w:jc w:val="both"/>
        <w:rPr>
          <w:rFonts w:ascii="AvenirNext LT Com Regular" w:hAnsi="AvenirNext LT Com Regular"/>
        </w:rPr>
      </w:pPr>
      <w:r w:rsidRPr="0009145A">
        <w:rPr>
          <w:rFonts w:ascii="AvenirNext LT Com Regular" w:hAnsi="AvenirNext LT Com Regular"/>
        </w:rPr>
        <w:t>Firmen, die wiederholt gegen Vorschriften des Heimarbeitsgesetzes verstoßen, gegenüber dem Regierungsprä</w:t>
      </w:r>
      <w:r w:rsidR="00E250F6" w:rsidRPr="0009145A">
        <w:rPr>
          <w:rFonts w:ascii="AvenirNext LT Com Regular" w:hAnsi="AvenirNext LT Com Regular"/>
        </w:rPr>
        <w:t>sidium</w:t>
      </w:r>
      <w:r w:rsidRPr="0009145A">
        <w:rPr>
          <w:rFonts w:ascii="AvenirNext LT Com Regular" w:hAnsi="AvenirNext LT Com Regular"/>
        </w:rPr>
        <w:t xml:space="preserve"> falsche Angaben gemacht oder falsche Unterlagen </w:t>
      </w:r>
      <w:r w:rsidRPr="0009145A">
        <w:rPr>
          <w:rFonts w:ascii="AvenirNext LT Com Regular" w:hAnsi="AvenirNext LT Com Regular"/>
        </w:rPr>
        <w:lastRenderedPageBreak/>
        <w:t>vorgelegt haben oder die einer Nachzahlungsaufforderung wiederholt nicht nachgekommen sind, kann die Ausgabe von Heimarbeit verboten werden.</w:t>
      </w:r>
    </w:p>
    <w:p w14:paraId="53F85340" w14:textId="77777777" w:rsidR="00EC0B09" w:rsidRPr="00E802BC" w:rsidRDefault="00EC0B09" w:rsidP="00407CBA">
      <w:pPr>
        <w:pStyle w:val="berschrift2"/>
      </w:pPr>
      <w:r w:rsidRPr="00E802BC">
        <w:t>Wie kann man sich über Einzelvorschriften in der Heimarbeit informieren?</w:t>
      </w:r>
    </w:p>
    <w:p w14:paraId="789EAF50" w14:textId="77777777" w:rsidR="00EC0B09" w:rsidRPr="0009145A" w:rsidRDefault="00EC0B09" w:rsidP="00AD72C0">
      <w:pPr>
        <w:ind w:left="142"/>
        <w:jc w:val="both"/>
        <w:rPr>
          <w:rFonts w:ascii="AvenirNext LT Com Regular" w:hAnsi="AvenirNext LT Com Regular"/>
        </w:rPr>
      </w:pPr>
      <w:r w:rsidRPr="0009145A">
        <w:rPr>
          <w:rFonts w:ascii="AvenirNext LT Com Regular" w:hAnsi="AvenirNext LT Com Regular"/>
        </w:rPr>
        <w:t>Ein Merkblatt kann nur d</w:t>
      </w:r>
      <w:r w:rsidR="00E250F6" w:rsidRPr="0009145A">
        <w:rPr>
          <w:rFonts w:ascii="AvenirNext LT Com Regular" w:hAnsi="AvenirNext LT Com Regular"/>
        </w:rPr>
        <w:t>ie wichtigsten Regeln aufzeigen.</w:t>
      </w:r>
      <w:r w:rsidRPr="0009145A">
        <w:rPr>
          <w:rFonts w:ascii="AvenirNext LT Com Regular" w:hAnsi="AvenirNext LT Com Regular"/>
        </w:rPr>
        <w:t xml:space="preserve"> Zur Information im Einzelnen wird man sich in erster Linie die maßgeblichen </w:t>
      </w:r>
      <w:r w:rsidRPr="0009145A">
        <w:rPr>
          <w:rFonts w:ascii="AvenirNext LT Com Regular" w:hAnsi="AvenirNext LT Com Regular"/>
          <w:b/>
        </w:rPr>
        <w:t>Gesetze und Rechtsverordnungen</w:t>
      </w:r>
      <w:r w:rsidRPr="0009145A">
        <w:rPr>
          <w:rFonts w:ascii="AvenirNext LT Com Regular" w:hAnsi="AvenirNext LT Com Regular"/>
        </w:rPr>
        <w:t>, die über jede Buchhandlung – nicht über das Regierungspräsidium! – beziehbar sind, besorgen müssen. Die wichtigsten sind:</w:t>
      </w:r>
    </w:p>
    <w:p w14:paraId="7AB893EF" w14:textId="00FB5069" w:rsidR="00EC0B09" w:rsidRPr="0009145A" w:rsidRDefault="00EC0B09" w:rsidP="004F6CF7">
      <w:pPr>
        <w:pStyle w:val="Listenabsatz"/>
        <w:numPr>
          <w:ilvl w:val="0"/>
          <w:numId w:val="10"/>
        </w:numPr>
        <w:ind w:left="567" w:hanging="425"/>
        <w:jc w:val="both"/>
        <w:rPr>
          <w:rFonts w:ascii="AvenirNext LT Com Regular" w:hAnsi="AvenirNext LT Com Regular"/>
        </w:rPr>
      </w:pPr>
      <w:r w:rsidRPr="0009145A">
        <w:rPr>
          <w:rFonts w:ascii="AvenirNext LT Com Regular" w:hAnsi="AvenirNext LT Com Regular"/>
        </w:rPr>
        <w:t xml:space="preserve">das </w:t>
      </w:r>
      <w:r w:rsidRPr="0009145A">
        <w:rPr>
          <w:rFonts w:ascii="AvenirNext LT Com Regular" w:hAnsi="AvenirNext LT Com Regular"/>
          <w:b/>
        </w:rPr>
        <w:t>Heimarbeitsgesetz</w:t>
      </w:r>
    </w:p>
    <w:p w14:paraId="16102C0A" w14:textId="44486CD0" w:rsidR="00EC0B09" w:rsidRPr="0009145A" w:rsidRDefault="00EC0B09" w:rsidP="004F6CF7">
      <w:pPr>
        <w:pStyle w:val="Listenabsatz"/>
        <w:numPr>
          <w:ilvl w:val="0"/>
          <w:numId w:val="10"/>
        </w:numPr>
        <w:ind w:left="567" w:hanging="425"/>
        <w:jc w:val="both"/>
        <w:rPr>
          <w:rFonts w:ascii="AvenirNext LT Com Regular" w:hAnsi="AvenirNext LT Com Regular"/>
        </w:rPr>
      </w:pPr>
      <w:r w:rsidRPr="0009145A">
        <w:rPr>
          <w:rFonts w:ascii="AvenirNext LT Com Regular" w:hAnsi="AvenirNext LT Com Regular"/>
        </w:rPr>
        <w:t xml:space="preserve">die </w:t>
      </w:r>
      <w:r w:rsidRPr="0009145A">
        <w:rPr>
          <w:rFonts w:ascii="AvenirNext LT Com Regular" w:hAnsi="AvenirNext LT Com Regular"/>
          <w:b/>
        </w:rPr>
        <w:t>Erste Rechtsverordnung zur Durchführung des Heimarbeitsgesetzes</w:t>
      </w:r>
    </w:p>
    <w:p w14:paraId="05764AFC" w14:textId="298348E6" w:rsidR="00EC0B09" w:rsidRPr="0009145A" w:rsidRDefault="00EC0B09" w:rsidP="004F6CF7">
      <w:pPr>
        <w:pStyle w:val="Listenabsatz"/>
        <w:numPr>
          <w:ilvl w:val="0"/>
          <w:numId w:val="10"/>
        </w:numPr>
        <w:ind w:left="567" w:hanging="425"/>
        <w:jc w:val="both"/>
        <w:rPr>
          <w:rFonts w:ascii="AvenirNext LT Com Regular" w:hAnsi="AvenirNext LT Com Regular"/>
        </w:rPr>
      </w:pPr>
      <w:r w:rsidRPr="0009145A">
        <w:rPr>
          <w:rFonts w:ascii="AvenirNext LT Com Regular" w:hAnsi="AvenirNext LT Com Regular"/>
        </w:rPr>
        <w:t xml:space="preserve">das </w:t>
      </w:r>
      <w:r w:rsidRPr="0009145A">
        <w:rPr>
          <w:rFonts w:ascii="AvenirNext LT Com Regular" w:hAnsi="AvenirNext LT Com Regular"/>
          <w:b/>
        </w:rPr>
        <w:t>Bundesurlaubsgesetz</w:t>
      </w:r>
    </w:p>
    <w:p w14:paraId="262766BD" w14:textId="2C905C9F" w:rsidR="00EC0B09" w:rsidRPr="0009145A" w:rsidRDefault="00EC0B09" w:rsidP="004F6CF7">
      <w:pPr>
        <w:pStyle w:val="Listenabsatz"/>
        <w:numPr>
          <w:ilvl w:val="0"/>
          <w:numId w:val="10"/>
        </w:numPr>
        <w:ind w:left="567" w:hanging="425"/>
        <w:jc w:val="both"/>
        <w:rPr>
          <w:rFonts w:ascii="AvenirNext LT Com Regular" w:hAnsi="AvenirNext LT Com Regular"/>
        </w:rPr>
      </w:pPr>
      <w:r w:rsidRPr="0009145A">
        <w:rPr>
          <w:rFonts w:ascii="AvenirNext LT Com Regular" w:hAnsi="AvenirNext LT Com Regular"/>
        </w:rPr>
        <w:t xml:space="preserve">das </w:t>
      </w:r>
      <w:r w:rsidRPr="0009145A">
        <w:rPr>
          <w:rFonts w:ascii="AvenirNext LT Com Regular" w:hAnsi="AvenirNext LT Com Regular"/>
          <w:b/>
        </w:rPr>
        <w:t>Entgeltfortzahlungsgesetz</w:t>
      </w:r>
    </w:p>
    <w:p w14:paraId="509D152F" w14:textId="77777777" w:rsidR="00EC0B09" w:rsidRPr="0009145A" w:rsidRDefault="009E1F5F" w:rsidP="004F6CF7">
      <w:pPr>
        <w:ind w:left="567" w:hanging="425"/>
        <w:jc w:val="both"/>
        <w:rPr>
          <w:rFonts w:ascii="AvenirNext LT Com Regular" w:hAnsi="AvenirNext LT Com Regular"/>
        </w:rPr>
      </w:pPr>
      <w:r w:rsidRPr="0009145A">
        <w:rPr>
          <w:rFonts w:ascii="AvenirNext LT Com Regular" w:hAnsi="AvenirNext LT Com Regular"/>
        </w:rPr>
        <w:t>Von Bedeutung sind weiter:</w:t>
      </w:r>
    </w:p>
    <w:p w14:paraId="35429294" w14:textId="393E1B06" w:rsidR="009E1F5F" w:rsidRPr="0009145A" w:rsidRDefault="009E1F5F" w:rsidP="004F6CF7">
      <w:pPr>
        <w:pStyle w:val="Listenabsatz"/>
        <w:numPr>
          <w:ilvl w:val="0"/>
          <w:numId w:val="11"/>
        </w:numPr>
        <w:ind w:left="567" w:hanging="425"/>
        <w:jc w:val="both"/>
        <w:rPr>
          <w:rFonts w:ascii="AvenirNext LT Com Regular" w:hAnsi="AvenirNext LT Com Regular"/>
        </w:rPr>
      </w:pPr>
      <w:r w:rsidRPr="0009145A">
        <w:rPr>
          <w:rFonts w:ascii="AvenirNext LT Com Regular" w:hAnsi="AvenirNext LT Com Regular"/>
        </w:rPr>
        <w:t xml:space="preserve">bei der Beschäftigung Jugendlicher das </w:t>
      </w:r>
      <w:r w:rsidRPr="0009145A">
        <w:rPr>
          <w:rFonts w:ascii="AvenirNext LT Com Regular" w:hAnsi="AvenirNext LT Com Regular"/>
          <w:b/>
        </w:rPr>
        <w:t>Jugendarbeitsschutzgesetz</w:t>
      </w:r>
    </w:p>
    <w:p w14:paraId="55FDFDD3" w14:textId="1E9F982A" w:rsidR="009E1F5F" w:rsidRPr="0009145A" w:rsidRDefault="009E1F5F" w:rsidP="004F6CF7">
      <w:pPr>
        <w:pStyle w:val="Listenabsatz"/>
        <w:numPr>
          <w:ilvl w:val="0"/>
          <w:numId w:val="11"/>
        </w:numPr>
        <w:ind w:left="567" w:hanging="425"/>
        <w:jc w:val="both"/>
        <w:rPr>
          <w:rFonts w:ascii="AvenirNext LT Com Regular" w:hAnsi="AvenirNext LT Com Regular"/>
        </w:rPr>
      </w:pPr>
      <w:r w:rsidRPr="0009145A">
        <w:rPr>
          <w:rFonts w:ascii="AvenirNext LT Com Regular" w:hAnsi="AvenirNext LT Com Regular"/>
        </w:rPr>
        <w:t xml:space="preserve">bei der Beschäftigung Schwerbehinderter das </w:t>
      </w:r>
      <w:r w:rsidRPr="0009145A">
        <w:rPr>
          <w:rFonts w:ascii="AvenirNext LT Com Regular" w:hAnsi="AvenirNext LT Com Regular"/>
          <w:b/>
        </w:rPr>
        <w:t>Sozialgesetzbuch SGB IX</w:t>
      </w:r>
    </w:p>
    <w:p w14:paraId="0BFF5B20" w14:textId="6B9D34B5" w:rsidR="009E1F5F" w:rsidRPr="0009145A" w:rsidRDefault="009E1F5F" w:rsidP="004F6CF7">
      <w:pPr>
        <w:pStyle w:val="Listenabsatz"/>
        <w:numPr>
          <w:ilvl w:val="0"/>
          <w:numId w:val="11"/>
        </w:numPr>
        <w:ind w:left="567" w:hanging="425"/>
        <w:jc w:val="both"/>
        <w:rPr>
          <w:rFonts w:ascii="AvenirNext LT Com Regular" w:hAnsi="AvenirNext LT Com Regular"/>
        </w:rPr>
      </w:pPr>
      <w:r w:rsidRPr="0009145A">
        <w:rPr>
          <w:rFonts w:ascii="AvenirNext LT Com Regular" w:hAnsi="AvenirNext LT Com Regular"/>
        </w:rPr>
        <w:t xml:space="preserve">bei der Beschäftigung werdender Mütter das </w:t>
      </w:r>
      <w:r w:rsidRPr="0009145A">
        <w:rPr>
          <w:rFonts w:ascii="AvenirNext LT Com Regular" w:hAnsi="AvenirNext LT Com Regular"/>
          <w:b/>
        </w:rPr>
        <w:t>Mutterschutzgesetz, die Verordnung zum Schutze der Mütter am Arbeitsplatz und das Bundeserziehungsgeldgesetz</w:t>
      </w:r>
    </w:p>
    <w:p w14:paraId="5E579B70" w14:textId="08FBFF77" w:rsidR="009E1F5F" w:rsidRPr="0009145A" w:rsidRDefault="009E1F5F" w:rsidP="004F6CF7">
      <w:pPr>
        <w:pStyle w:val="Listenabsatz"/>
        <w:numPr>
          <w:ilvl w:val="0"/>
          <w:numId w:val="11"/>
        </w:numPr>
        <w:ind w:left="567" w:hanging="425"/>
        <w:jc w:val="both"/>
        <w:rPr>
          <w:rFonts w:ascii="AvenirNext LT Com Regular" w:hAnsi="AvenirNext LT Com Regular"/>
        </w:rPr>
      </w:pPr>
      <w:r w:rsidRPr="0009145A">
        <w:rPr>
          <w:rFonts w:ascii="AvenirNext LT Com Regular" w:hAnsi="AvenirNext LT Com Regular"/>
        </w:rPr>
        <w:t xml:space="preserve">zur Klärung der Frage nach den gesetzlichen Feiertagen, in </w:t>
      </w:r>
      <w:r w:rsidR="00E250F6" w:rsidRPr="0009145A">
        <w:rPr>
          <w:rFonts w:ascii="AvenirNext LT Com Regular" w:hAnsi="AvenirNext LT Com Regular"/>
        </w:rPr>
        <w:t>Hessen</w:t>
      </w:r>
      <w:r w:rsidRPr="0009145A">
        <w:rPr>
          <w:rFonts w:ascii="AvenirNext LT Com Regular" w:hAnsi="AvenirNext LT Com Regular"/>
        </w:rPr>
        <w:t xml:space="preserve"> das </w:t>
      </w:r>
      <w:r w:rsidRPr="0009145A">
        <w:rPr>
          <w:rFonts w:ascii="AvenirNext LT Com Regular" w:hAnsi="AvenirNext LT Com Regular"/>
          <w:b/>
        </w:rPr>
        <w:t>Gesetz über den Schutz der Sonn- und Feiertage</w:t>
      </w:r>
    </w:p>
    <w:p w14:paraId="61F2F618" w14:textId="77777777" w:rsidR="009E1F5F" w:rsidRPr="0009145A" w:rsidRDefault="009E1F5F" w:rsidP="00AD72C0">
      <w:pPr>
        <w:ind w:left="142"/>
        <w:jc w:val="both"/>
        <w:rPr>
          <w:rFonts w:ascii="AvenirNext LT Com Regular" w:hAnsi="AvenirNext LT Com Regular"/>
        </w:rPr>
      </w:pPr>
      <w:r w:rsidRPr="0009145A">
        <w:rPr>
          <w:rFonts w:ascii="AvenirNext LT Com Regular" w:hAnsi="AvenirNext LT Com Regular"/>
        </w:rPr>
        <w:t>Hinzuweisen ist außerdem auf das Fünfte Vermögensbildungsgesetz, das Sozialgesetzbuch, die Reichsversicherungsordnung und die Verordnung zum Schutz vor gefährlichen Stoffen (Gefahrstoffverordnung).</w:t>
      </w:r>
    </w:p>
    <w:p w14:paraId="40D7F1D4" w14:textId="77777777" w:rsidR="009E1F5F" w:rsidRPr="0009145A" w:rsidRDefault="009E1F5F" w:rsidP="00AD72C0">
      <w:pPr>
        <w:ind w:left="142"/>
        <w:jc w:val="both"/>
        <w:rPr>
          <w:rFonts w:ascii="AvenirNext LT Com Regular" w:hAnsi="AvenirNext LT Com Regular"/>
        </w:rPr>
      </w:pPr>
      <w:r w:rsidRPr="0009145A">
        <w:rPr>
          <w:rFonts w:ascii="AvenirNext LT Com Regular" w:hAnsi="AvenirNext LT Com Regular"/>
        </w:rPr>
        <w:t>Zu allen Gesetzen haben die Fachbuchhandlungen entsprechende Kommentare und Erläuterungsbücher vorrätig.</w:t>
      </w:r>
    </w:p>
    <w:p w14:paraId="37651634" w14:textId="4590100B" w:rsidR="009E1F5F" w:rsidRPr="0009145A" w:rsidRDefault="009E1F5F" w:rsidP="00AD72C0">
      <w:pPr>
        <w:ind w:left="142"/>
        <w:jc w:val="both"/>
        <w:rPr>
          <w:rFonts w:ascii="AvenirNext LT Com Regular" w:hAnsi="AvenirNext LT Com Regular"/>
        </w:rPr>
      </w:pPr>
      <w:r w:rsidRPr="0009145A">
        <w:rPr>
          <w:rFonts w:ascii="AvenirNext LT Com Regular" w:hAnsi="AvenirNext LT Com Regular"/>
        </w:rPr>
        <w:t xml:space="preserve">Einzelstücke der für die Entgeltzahlung wichtigen, im Bundesanzeiger veröffentlichten, bindenden Festsetzungen sind von der Bundesanzeiger </w:t>
      </w:r>
      <w:r w:rsidR="008B2453" w:rsidRPr="0009145A">
        <w:rPr>
          <w:rFonts w:ascii="AvenirNext LT Com Regular" w:hAnsi="AvenirNext LT Com Regular"/>
        </w:rPr>
        <w:t>V</w:t>
      </w:r>
      <w:r w:rsidRPr="0009145A">
        <w:rPr>
          <w:rFonts w:ascii="AvenirNext LT Com Regular" w:hAnsi="AvenirNext LT Com Regular"/>
        </w:rPr>
        <w:t xml:space="preserve">erlagsgesellschaft mbH, Postfach 100534, 50445 Köln oder in elektronischer Form unter </w:t>
      </w:r>
      <w:hyperlink r:id="rId7" w:history="1">
        <w:r w:rsidRPr="0009145A">
          <w:rPr>
            <w:rStyle w:val="Hyperlink"/>
            <w:rFonts w:ascii="AvenirNext LT Com Regular" w:hAnsi="AvenirNext LT Com Regular"/>
          </w:rPr>
          <w:t>https://www.bundesanzeiger.de</w:t>
        </w:r>
      </w:hyperlink>
      <w:r w:rsidRPr="0009145A">
        <w:rPr>
          <w:rFonts w:ascii="AvenirNext LT Com Regular" w:hAnsi="AvenirNext LT Com Regular"/>
        </w:rPr>
        <w:t xml:space="preserve"> zu beziehen. Die für Hessen aktuell gültigen bindenden Festsetzungen stehen ebenfalls auf der Internetseite des Regierungspräsidiums Darmstadt unter </w:t>
      </w:r>
      <w:hyperlink r:id="rId8" w:history="1">
        <w:r w:rsidR="008B2453" w:rsidRPr="0009145A">
          <w:rPr>
            <w:rStyle w:val="Hyperlink"/>
            <w:rFonts w:ascii="AvenirNext LT Com Regular" w:hAnsi="AvenirNext LT Com Regular"/>
          </w:rPr>
          <w:t>https://rp-darmstadt.hessen.de/gesundheit-und-soziales/arbeitsschutz/heimarbeit</w:t>
        </w:r>
      </w:hyperlink>
      <w:r w:rsidRPr="0009145A">
        <w:rPr>
          <w:rFonts w:ascii="AvenirNext LT Com Regular" w:hAnsi="AvenirNext LT Com Regular"/>
        </w:rPr>
        <w:t xml:space="preserve"> zur Verfügung. Firmen, die einem Verband angehören, werden die einschlägigen bindenden Festsetzungen von dort erhalten.</w:t>
      </w:r>
    </w:p>
    <w:p w14:paraId="3C11879B" w14:textId="6F1DAEA0" w:rsidR="009E1F5F" w:rsidRPr="0009145A" w:rsidRDefault="009E1F5F" w:rsidP="00AD72C0">
      <w:pPr>
        <w:ind w:left="142"/>
        <w:jc w:val="both"/>
        <w:rPr>
          <w:rFonts w:ascii="AvenirNext LT Com Regular" w:hAnsi="AvenirNext LT Com Regular"/>
        </w:rPr>
      </w:pPr>
      <w:r w:rsidRPr="0009145A">
        <w:rPr>
          <w:rFonts w:ascii="AvenirNext LT Com Regular" w:hAnsi="AvenirNext LT Com Regular"/>
        </w:rPr>
        <w:t xml:space="preserve">Im </w:t>
      </w:r>
      <w:r w:rsidR="008437E1" w:rsidRPr="0009145A">
        <w:rPr>
          <w:rFonts w:ascii="AvenirNext LT Com Regular" w:hAnsi="AvenirNext LT Com Regular"/>
        </w:rPr>
        <w:t>Übrigen</w:t>
      </w:r>
      <w:r w:rsidRPr="0009145A">
        <w:rPr>
          <w:rFonts w:ascii="AvenirNext LT Com Regular" w:hAnsi="AvenirNext LT Com Regular"/>
        </w:rPr>
        <w:t xml:space="preserve"> können sich Heimarbeit vergebende Firmen, Heimarbeiter, Hausgewerbetreibende und Gleichgestellte jederzeit um Hilfe oder Auskunft an die Entgeltprüfer und Entgeltprüferinnen </w:t>
      </w:r>
      <w:r w:rsidR="00B8618B" w:rsidRPr="0009145A">
        <w:rPr>
          <w:rFonts w:ascii="AvenirNext LT Com Regular" w:hAnsi="AvenirNext LT Com Regular"/>
        </w:rPr>
        <w:t>an das</w:t>
      </w:r>
      <w:r w:rsidRPr="0009145A">
        <w:rPr>
          <w:rFonts w:ascii="AvenirNext LT Com Regular" w:hAnsi="AvenirNext LT Com Regular"/>
        </w:rPr>
        <w:t xml:space="preserve"> </w:t>
      </w:r>
      <w:r w:rsidR="00B8618B" w:rsidRPr="0009145A">
        <w:rPr>
          <w:rFonts w:ascii="AvenirNext LT Com Regular" w:hAnsi="AvenirNext LT Com Regular"/>
        </w:rPr>
        <w:t xml:space="preserve">für den Entgeltschutz </w:t>
      </w:r>
      <w:r w:rsidR="008437E1" w:rsidRPr="0009145A">
        <w:rPr>
          <w:rFonts w:ascii="AvenirNext LT Com Regular" w:hAnsi="AvenirNext LT Com Regular"/>
        </w:rPr>
        <w:t>zuständiges</w:t>
      </w:r>
      <w:r w:rsidR="00B8618B" w:rsidRPr="0009145A">
        <w:rPr>
          <w:rFonts w:ascii="AvenirNext LT Com Regular" w:hAnsi="AvenirNext LT Com Regular"/>
        </w:rPr>
        <w:t xml:space="preserve"> Regierungspräsidium Darmstadt – Abteilung</w:t>
      </w:r>
      <w:r w:rsidR="0034492E" w:rsidRPr="0009145A">
        <w:rPr>
          <w:rFonts w:ascii="AvenirNext LT Com Regular" w:hAnsi="AvenirNext LT Com Regular"/>
        </w:rPr>
        <w:t xml:space="preserve"> VI</w:t>
      </w:r>
      <w:r w:rsidR="00B8618B" w:rsidRPr="0009145A">
        <w:rPr>
          <w:rFonts w:ascii="AvenirNext LT Com Regular" w:hAnsi="AvenirNext LT Com Regular"/>
        </w:rPr>
        <w:t xml:space="preserve"> Arbeitsschutz wenden.</w:t>
      </w:r>
    </w:p>
    <w:p w14:paraId="078C206D" w14:textId="77777777" w:rsidR="00B8618B" w:rsidRPr="0009145A" w:rsidRDefault="00B8618B" w:rsidP="00AD72C0">
      <w:pPr>
        <w:ind w:left="142"/>
        <w:jc w:val="both"/>
        <w:rPr>
          <w:rFonts w:ascii="AvenirNext LT Com Regular" w:hAnsi="AvenirNext LT Com Regular"/>
          <w:b/>
        </w:rPr>
      </w:pPr>
      <w:r w:rsidRPr="0009145A">
        <w:rPr>
          <w:rFonts w:ascii="AvenirNext LT Com Regular" w:hAnsi="AvenirNext LT Com Regular"/>
          <w:b/>
        </w:rPr>
        <w:t>Warnung</w:t>
      </w:r>
    </w:p>
    <w:p w14:paraId="25C4A448" w14:textId="7AB3D1DA" w:rsidR="00B8618B" w:rsidRPr="0009145A" w:rsidRDefault="00B8618B" w:rsidP="00AD72C0">
      <w:pPr>
        <w:ind w:left="142"/>
        <w:jc w:val="both"/>
        <w:rPr>
          <w:rFonts w:ascii="AvenirNext LT Com Regular" w:hAnsi="AvenirNext LT Com Regular"/>
        </w:rPr>
      </w:pPr>
      <w:r w:rsidRPr="0009145A">
        <w:rPr>
          <w:rFonts w:ascii="AvenirNext LT Com Regular" w:hAnsi="AvenirNext LT Com Regular"/>
        </w:rPr>
        <w:t xml:space="preserve">Vorsicht bei verlockenden Angeboten von Heimarbeit in Zeitungsanzeigen, Internet und Fernsehen! Interessenten erhalten oft nur gegen Bezahlung eine Broschüre mit Werbung für Nebentätigkeiten. Vorsicht auch, wenn die Vergabe von Heimarbeit an den Kauf einer </w:t>
      </w:r>
      <w:r w:rsidRPr="0009145A">
        <w:rPr>
          <w:rFonts w:ascii="AvenirNext LT Com Regular" w:hAnsi="AvenirNext LT Com Regular"/>
        </w:rPr>
        <w:lastRenderedPageBreak/>
        <w:t>Maschine (z</w:t>
      </w:r>
      <w:r w:rsidR="00E6748D">
        <w:rPr>
          <w:rFonts w:ascii="AvenirNext LT Com Regular" w:hAnsi="AvenirNext LT Com Regular"/>
        </w:rPr>
        <w:t xml:space="preserve">um </w:t>
      </w:r>
      <w:r w:rsidRPr="0009145A">
        <w:rPr>
          <w:rFonts w:ascii="AvenirNext LT Com Regular" w:hAnsi="AvenirNext LT Com Regular"/>
        </w:rPr>
        <w:t>B</w:t>
      </w:r>
      <w:r w:rsidR="00E6748D">
        <w:rPr>
          <w:rFonts w:ascii="AvenirNext LT Com Regular" w:hAnsi="AvenirNext LT Com Regular"/>
        </w:rPr>
        <w:t>eispiel</w:t>
      </w:r>
      <w:r w:rsidRPr="0009145A">
        <w:rPr>
          <w:rFonts w:ascii="AvenirNext LT Com Regular" w:hAnsi="AvenirNext LT Com Regular"/>
        </w:rPr>
        <w:t xml:space="preserve"> Strickmaschine, Folienschweißgerät, PC, Faxgerät), den Abschluss einer Lebensversicherung oder sonstige finanzielle Vorleistungen gebunden ist! Oft dient die Heimarbeit nur als Lockmittel für den Maschinenkauf. Vorsicht auch bei kostenpflichtigen Telefonnummern, Faxabrufen, Videotextangeboten (0900-Nummern) oder bei hohen Kautionen! Betrüger kassieren die Kautionen und lassen dann nichts mehr von sich hören. Bei Zweifeln wende man sich an das Regierungspräsidium Darmstadt – Abteilung</w:t>
      </w:r>
      <w:r w:rsidR="0034492E" w:rsidRPr="0009145A">
        <w:rPr>
          <w:rFonts w:ascii="AvenirNext LT Com Regular" w:hAnsi="AvenirNext LT Com Regular"/>
        </w:rPr>
        <w:t xml:space="preserve"> VI</w:t>
      </w:r>
      <w:r w:rsidRPr="0009145A">
        <w:rPr>
          <w:rFonts w:ascii="AvenirNext LT Com Regular" w:hAnsi="AvenirNext LT Com Regular"/>
        </w:rPr>
        <w:t xml:space="preserve"> Arbeitsschutz.</w:t>
      </w:r>
    </w:p>
    <w:p w14:paraId="03DF17DB" w14:textId="77777777" w:rsidR="00B8618B" w:rsidRPr="0009145A" w:rsidRDefault="00B8618B" w:rsidP="00AD72C0">
      <w:pPr>
        <w:ind w:left="142"/>
        <w:jc w:val="both"/>
        <w:rPr>
          <w:rFonts w:ascii="AvenirNext LT Com Regular" w:hAnsi="AvenirNext LT Com Regular"/>
          <w:b/>
        </w:rPr>
      </w:pPr>
      <w:r w:rsidRPr="0009145A">
        <w:rPr>
          <w:rFonts w:ascii="AvenirNext LT Com Regular" w:hAnsi="AvenirNext LT Com Regular"/>
          <w:b/>
        </w:rPr>
        <w:t>Hinweis</w:t>
      </w:r>
    </w:p>
    <w:p w14:paraId="20A2DACB" w14:textId="77777777" w:rsidR="00B8618B" w:rsidRPr="0009145A" w:rsidRDefault="00C73D77" w:rsidP="00AD72C0">
      <w:pPr>
        <w:ind w:left="142"/>
        <w:jc w:val="both"/>
        <w:rPr>
          <w:rFonts w:ascii="AvenirNext LT Com Regular" w:hAnsi="AvenirNext LT Com Regular"/>
        </w:rPr>
      </w:pPr>
      <w:r w:rsidRPr="0009145A">
        <w:rPr>
          <w:rFonts w:ascii="AvenirNext LT Com Regular" w:hAnsi="AvenirNext LT Com Regular"/>
        </w:rPr>
        <w:t>Die verschiedentlich von Auftraggebern vorgenommenen Aufforderungen an Heimarbeiter ein Gewerbe anzumelden, führen zu keiner Änderung der Rechtsnatur des Heimarbeitsverhältnisses. Die Heimarbeiter gelten nach einer Gewerbeanmeldung dann als Hausgewerbetreibende, die ebenfalls vom Heimarbeitsgesetz erfasst werden. Die Begriffsbestimmung des Hausgewerbetreibenden ist auf der ersten Seite des Merkblatts erläutert.</w:t>
      </w:r>
    </w:p>
    <w:p w14:paraId="22B053FF" w14:textId="77777777" w:rsidR="00C73D77" w:rsidRPr="0009145A" w:rsidRDefault="00C73D77" w:rsidP="00AD72C0">
      <w:pPr>
        <w:ind w:left="142"/>
        <w:jc w:val="both"/>
        <w:rPr>
          <w:rFonts w:ascii="AvenirNext LT Com Regular" w:hAnsi="AvenirNext LT Com Regular"/>
          <w:b/>
        </w:rPr>
      </w:pPr>
      <w:r w:rsidRPr="0009145A">
        <w:rPr>
          <w:rFonts w:ascii="AvenirNext LT Com Regular" w:hAnsi="AvenirNext LT Com Regular"/>
          <w:b/>
        </w:rPr>
        <w:t xml:space="preserve">Zuständigkeit und </w:t>
      </w:r>
      <w:r w:rsidR="008437E1" w:rsidRPr="0009145A">
        <w:rPr>
          <w:rFonts w:ascii="AvenirNext LT Com Regular" w:hAnsi="AvenirNext LT Com Regular"/>
          <w:b/>
        </w:rPr>
        <w:t>A</w:t>
      </w:r>
      <w:r w:rsidRPr="0009145A">
        <w:rPr>
          <w:rFonts w:ascii="AvenirNext LT Com Regular" w:hAnsi="AvenirNext LT Com Regular"/>
          <w:b/>
        </w:rPr>
        <w:t>nsch</w:t>
      </w:r>
      <w:r w:rsidR="008437E1" w:rsidRPr="0009145A">
        <w:rPr>
          <w:rFonts w:ascii="AvenirNext LT Com Regular" w:hAnsi="AvenirNext LT Com Regular"/>
          <w:b/>
        </w:rPr>
        <w:t>r</w:t>
      </w:r>
      <w:r w:rsidRPr="0009145A">
        <w:rPr>
          <w:rFonts w:ascii="AvenirNext LT Com Regular" w:hAnsi="AvenirNext LT Com Regular"/>
          <w:b/>
        </w:rPr>
        <w:t>ift:</w:t>
      </w:r>
    </w:p>
    <w:p w14:paraId="5B15F137" w14:textId="46842783" w:rsidR="008437E1" w:rsidRPr="0009145A" w:rsidRDefault="008437E1" w:rsidP="0035269A">
      <w:pPr>
        <w:spacing w:before="240" w:after="0" w:line="240" w:lineRule="auto"/>
        <w:ind w:left="142"/>
        <w:rPr>
          <w:rFonts w:ascii="AvenirNext LT Com Regular" w:hAnsi="AvenirNext LT Com Regular"/>
        </w:rPr>
      </w:pPr>
      <w:r w:rsidRPr="0009145A">
        <w:rPr>
          <w:rFonts w:ascii="AvenirNext LT Com Regular" w:hAnsi="AvenirNext LT Com Regular"/>
        </w:rPr>
        <w:t>Regierungspräsidium Darmstadt</w:t>
      </w:r>
      <w:r w:rsidR="0035269A" w:rsidRPr="0009145A">
        <w:rPr>
          <w:rFonts w:ascii="AvenirNext LT Com Regular" w:hAnsi="AvenirNext LT Com Regular"/>
        </w:rPr>
        <w:br/>
      </w:r>
      <w:r w:rsidRPr="0009145A">
        <w:rPr>
          <w:rFonts w:ascii="AvenirNext LT Com Regular" w:hAnsi="AvenirNext LT Com Regular"/>
        </w:rPr>
        <w:t>Abteilung</w:t>
      </w:r>
      <w:r w:rsidR="0034492E" w:rsidRPr="0009145A">
        <w:rPr>
          <w:rFonts w:ascii="AvenirNext LT Com Regular" w:hAnsi="AvenirNext LT Com Regular"/>
        </w:rPr>
        <w:t xml:space="preserve"> VI</w:t>
      </w:r>
      <w:r w:rsidRPr="0009145A">
        <w:rPr>
          <w:rFonts w:ascii="AvenirNext LT Com Regular" w:hAnsi="AvenirNext LT Com Regular"/>
        </w:rPr>
        <w:t xml:space="preserve"> Arbeitsschutz</w:t>
      </w:r>
      <w:r w:rsidR="0035269A" w:rsidRPr="0009145A">
        <w:rPr>
          <w:rFonts w:ascii="AvenirNext LT Com Regular" w:hAnsi="AvenirNext LT Com Regular"/>
        </w:rPr>
        <w:br/>
      </w:r>
      <w:r w:rsidRPr="0009145A">
        <w:rPr>
          <w:rFonts w:ascii="AvenirNext LT Com Regular" w:hAnsi="AvenirNext LT Com Regular"/>
        </w:rPr>
        <w:t>Dez</w:t>
      </w:r>
      <w:r w:rsidR="00E6748D">
        <w:rPr>
          <w:rFonts w:ascii="AvenirNext LT Com Regular" w:hAnsi="AvenirNext LT Com Regular"/>
        </w:rPr>
        <w:t>ernat</w:t>
      </w:r>
      <w:r w:rsidRPr="0009145A">
        <w:rPr>
          <w:rFonts w:ascii="AvenirNext LT Com Regular" w:hAnsi="AvenirNext LT Com Regular"/>
        </w:rPr>
        <w:t xml:space="preserve"> </w:t>
      </w:r>
      <w:r w:rsidR="0034492E" w:rsidRPr="0009145A">
        <w:rPr>
          <w:rFonts w:ascii="AvenirNext LT Com Regular" w:hAnsi="AvenirNext LT Com Regular"/>
        </w:rPr>
        <w:t>VI 63</w:t>
      </w:r>
      <w:r w:rsidRPr="0009145A">
        <w:rPr>
          <w:rFonts w:ascii="AvenirNext LT Com Regular" w:hAnsi="AvenirNext LT Com Regular"/>
        </w:rPr>
        <w:t xml:space="preserve"> – </w:t>
      </w:r>
      <w:r w:rsidR="0034492E" w:rsidRPr="0009145A">
        <w:rPr>
          <w:rFonts w:ascii="AvenirNext LT Com Regular" w:hAnsi="AvenirNext LT Com Regular"/>
        </w:rPr>
        <w:t xml:space="preserve">Marktüberwachung, Produkt- und Chemikaliensicherheit, </w:t>
      </w:r>
      <w:r w:rsidR="0034492E" w:rsidRPr="0009145A">
        <w:rPr>
          <w:rFonts w:ascii="AvenirNext LT Com Regular" w:hAnsi="AvenirNext LT Com Regular"/>
          <w:b/>
        </w:rPr>
        <w:t>Heimarbeit</w:t>
      </w:r>
    </w:p>
    <w:p w14:paraId="357C81AA" w14:textId="3C89B165" w:rsidR="00C44CA0" w:rsidRPr="0009145A" w:rsidRDefault="0034492E" w:rsidP="00AD72C0">
      <w:pPr>
        <w:spacing w:before="240" w:after="0" w:line="240" w:lineRule="auto"/>
        <w:ind w:left="142"/>
        <w:jc w:val="both"/>
        <w:rPr>
          <w:rFonts w:ascii="AvenirNext LT Com Regular" w:hAnsi="AvenirNext LT Com Regular"/>
        </w:rPr>
      </w:pPr>
      <w:r w:rsidRPr="0009145A">
        <w:rPr>
          <w:rFonts w:ascii="AvenirNext LT Com Regular" w:hAnsi="AvenirNext LT Com Regular"/>
        </w:rPr>
        <w:t>Postanschrift: 64278 Darmstadt</w:t>
      </w:r>
    </w:p>
    <w:p w14:paraId="1C6CBF38" w14:textId="56DF21B8" w:rsidR="00863C62" w:rsidRPr="0009145A" w:rsidRDefault="0034492E" w:rsidP="00AD72C0">
      <w:pPr>
        <w:spacing w:before="240" w:after="0" w:line="240" w:lineRule="auto"/>
        <w:ind w:left="142"/>
        <w:jc w:val="both"/>
        <w:rPr>
          <w:rFonts w:ascii="AvenirNext LT Com Regular" w:hAnsi="AvenirNext LT Com Regular"/>
        </w:rPr>
      </w:pPr>
      <w:r w:rsidRPr="0009145A">
        <w:rPr>
          <w:rFonts w:ascii="AvenirNext LT Com Regular" w:hAnsi="AvenirNext LT Com Regular"/>
        </w:rPr>
        <w:t>Besucheranschrift: 60327 Frankfurt am Main, Gutleutstr. 114</w:t>
      </w:r>
    </w:p>
    <w:p w14:paraId="39A60C9A" w14:textId="09673168" w:rsidR="008437E1" w:rsidRPr="0009145A" w:rsidRDefault="008437E1" w:rsidP="00AD72C0">
      <w:pPr>
        <w:spacing w:before="240" w:after="0" w:line="240" w:lineRule="auto"/>
        <w:ind w:left="142"/>
        <w:jc w:val="both"/>
        <w:rPr>
          <w:rFonts w:ascii="AvenirNext LT Com Regular" w:hAnsi="AvenirNext LT Com Regular"/>
        </w:rPr>
      </w:pPr>
      <w:r w:rsidRPr="0009145A">
        <w:rPr>
          <w:rFonts w:ascii="AvenirNext LT Com Regular" w:hAnsi="AvenirNext LT Com Regular"/>
        </w:rPr>
        <w:t>Telefon: 069 2714 5941</w:t>
      </w:r>
    </w:p>
    <w:p w14:paraId="323E4C1C" w14:textId="77777777" w:rsidR="008437E1" w:rsidRPr="0009145A" w:rsidRDefault="008437E1" w:rsidP="00AD72C0">
      <w:pPr>
        <w:spacing w:before="240" w:after="0" w:line="240" w:lineRule="auto"/>
        <w:ind w:left="142"/>
        <w:jc w:val="both"/>
        <w:rPr>
          <w:rFonts w:ascii="AvenirNext LT Com Regular" w:hAnsi="AvenirNext LT Com Regular"/>
        </w:rPr>
      </w:pPr>
      <w:r w:rsidRPr="0009145A">
        <w:rPr>
          <w:rFonts w:ascii="AvenirNext LT Com Regular" w:hAnsi="AvenirNext LT Com Regular"/>
        </w:rPr>
        <w:t>Telefax: 069 2714 5951</w:t>
      </w:r>
    </w:p>
    <w:p w14:paraId="1AFA91AF" w14:textId="1D943392" w:rsidR="00607797" w:rsidRPr="0009145A" w:rsidRDefault="00607797" w:rsidP="00AD72C0">
      <w:pPr>
        <w:spacing w:before="240" w:after="0" w:line="240" w:lineRule="auto"/>
        <w:ind w:left="142"/>
        <w:jc w:val="both"/>
        <w:rPr>
          <w:rFonts w:ascii="AvenirNext LT Com Regular" w:hAnsi="AvenirNext LT Com Regular"/>
        </w:rPr>
      </w:pPr>
      <w:r w:rsidRPr="0009145A">
        <w:rPr>
          <w:rFonts w:ascii="AvenirNext LT Com Regular" w:hAnsi="AvenirNext LT Com Regular"/>
        </w:rPr>
        <w:t xml:space="preserve">E-Mail: </w:t>
      </w:r>
      <w:hyperlink r:id="rId9" w:history="1">
        <w:r w:rsidRPr="0009145A">
          <w:rPr>
            <w:rStyle w:val="Hyperlink"/>
            <w:rFonts w:ascii="AvenirNext LT Com Regular" w:hAnsi="AvenirNext LT Com Regular"/>
          </w:rPr>
          <w:t>arbeitsschutz@rpda.hessen.de</w:t>
        </w:r>
      </w:hyperlink>
    </w:p>
    <w:p w14:paraId="19B3B34E" w14:textId="77777777" w:rsidR="008437E1" w:rsidRPr="0009145A" w:rsidRDefault="008437E1" w:rsidP="00AD72C0">
      <w:pPr>
        <w:spacing w:before="240" w:after="0" w:line="240" w:lineRule="auto"/>
        <w:ind w:left="142"/>
        <w:jc w:val="both"/>
        <w:rPr>
          <w:rFonts w:ascii="AvenirNext LT Com Regular" w:hAnsi="AvenirNext LT Com Regular"/>
        </w:rPr>
      </w:pPr>
      <w:r w:rsidRPr="0009145A">
        <w:rPr>
          <w:rFonts w:ascii="AvenirNext LT Com Regular" w:hAnsi="AvenirNext LT Com Regular"/>
        </w:rPr>
        <w:t>www.rp-darmstadt.hessen.de</w:t>
      </w:r>
    </w:p>
    <w:sectPr w:rsidR="008437E1" w:rsidRPr="0009145A" w:rsidSect="004E4D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Next LT Com Regular">
    <w:panose1 w:val="020B0503020203020204"/>
    <w:charset w:val="00"/>
    <w:family w:val="swiss"/>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223E"/>
    <w:multiLevelType w:val="hybridMultilevel"/>
    <w:tmpl w:val="D506EFC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5D04E8"/>
    <w:multiLevelType w:val="hybridMultilevel"/>
    <w:tmpl w:val="DF94AF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EE1055"/>
    <w:multiLevelType w:val="hybridMultilevel"/>
    <w:tmpl w:val="676AE9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0D264C"/>
    <w:multiLevelType w:val="hybridMultilevel"/>
    <w:tmpl w:val="F49457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024555"/>
    <w:multiLevelType w:val="hybridMultilevel"/>
    <w:tmpl w:val="13EA45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A706D3"/>
    <w:multiLevelType w:val="hybridMultilevel"/>
    <w:tmpl w:val="0A54A7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916293"/>
    <w:multiLevelType w:val="hybridMultilevel"/>
    <w:tmpl w:val="DB8C48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E572DC"/>
    <w:multiLevelType w:val="hybridMultilevel"/>
    <w:tmpl w:val="83003D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1F47D2"/>
    <w:multiLevelType w:val="hybridMultilevel"/>
    <w:tmpl w:val="704EDA3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A7752A"/>
    <w:multiLevelType w:val="hybridMultilevel"/>
    <w:tmpl w:val="2476182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8D3233"/>
    <w:multiLevelType w:val="hybridMultilevel"/>
    <w:tmpl w:val="FC3C4D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326D87"/>
    <w:multiLevelType w:val="hybridMultilevel"/>
    <w:tmpl w:val="FCB8B9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C7E6590"/>
    <w:multiLevelType w:val="hybridMultilevel"/>
    <w:tmpl w:val="1B5CDC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F736C1"/>
    <w:multiLevelType w:val="hybridMultilevel"/>
    <w:tmpl w:val="31AC087A"/>
    <w:lvl w:ilvl="0" w:tplc="0407000B">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4" w15:restartNumberingAfterBreak="0">
    <w:nsid w:val="4B7A3F32"/>
    <w:multiLevelType w:val="hybridMultilevel"/>
    <w:tmpl w:val="B6CEAB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F55994"/>
    <w:multiLevelType w:val="hybridMultilevel"/>
    <w:tmpl w:val="AB8EF3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3E657E9"/>
    <w:multiLevelType w:val="hybridMultilevel"/>
    <w:tmpl w:val="ECE6BA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945912"/>
    <w:multiLevelType w:val="hybridMultilevel"/>
    <w:tmpl w:val="BA80439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B727A1"/>
    <w:multiLevelType w:val="hybridMultilevel"/>
    <w:tmpl w:val="F6F0E9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1D2242"/>
    <w:multiLevelType w:val="hybridMultilevel"/>
    <w:tmpl w:val="BD72590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15:restartNumberingAfterBreak="0">
    <w:nsid w:val="6E2128E7"/>
    <w:multiLevelType w:val="hybridMultilevel"/>
    <w:tmpl w:val="5E2E78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FF726FE"/>
    <w:multiLevelType w:val="hybridMultilevel"/>
    <w:tmpl w:val="4BFEC6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BA1181C"/>
    <w:multiLevelType w:val="hybridMultilevel"/>
    <w:tmpl w:val="E5904340"/>
    <w:lvl w:ilvl="0" w:tplc="AC88562A">
      <w:start w:val="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DC70E70"/>
    <w:multiLevelType w:val="hybridMultilevel"/>
    <w:tmpl w:val="C34830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4"/>
  </w:num>
  <w:num w:numId="3">
    <w:abstractNumId w:val="1"/>
  </w:num>
  <w:num w:numId="4">
    <w:abstractNumId w:val="19"/>
  </w:num>
  <w:num w:numId="5">
    <w:abstractNumId w:val="13"/>
  </w:num>
  <w:num w:numId="6">
    <w:abstractNumId w:val="16"/>
  </w:num>
  <w:num w:numId="7">
    <w:abstractNumId w:val="11"/>
  </w:num>
  <w:num w:numId="8">
    <w:abstractNumId w:val="9"/>
  </w:num>
  <w:num w:numId="9">
    <w:abstractNumId w:val="22"/>
  </w:num>
  <w:num w:numId="10">
    <w:abstractNumId w:val="4"/>
  </w:num>
  <w:num w:numId="11">
    <w:abstractNumId w:val="17"/>
  </w:num>
  <w:num w:numId="12">
    <w:abstractNumId w:val="6"/>
  </w:num>
  <w:num w:numId="13">
    <w:abstractNumId w:val="5"/>
  </w:num>
  <w:num w:numId="14">
    <w:abstractNumId w:val="10"/>
  </w:num>
  <w:num w:numId="15">
    <w:abstractNumId w:val="0"/>
  </w:num>
  <w:num w:numId="16">
    <w:abstractNumId w:val="23"/>
  </w:num>
  <w:num w:numId="17">
    <w:abstractNumId w:val="21"/>
  </w:num>
  <w:num w:numId="18">
    <w:abstractNumId w:val="15"/>
  </w:num>
  <w:num w:numId="19">
    <w:abstractNumId w:val="7"/>
  </w:num>
  <w:num w:numId="20">
    <w:abstractNumId w:val="2"/>
  </w:num>
  <w:num w:numId="21">
    <w:abstractNumId w:val="3"/>
  </w:num>
  <w:num w:numId="22">
    <w:abstractNumId w:val="18"/>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D43"/>
    <w:rsid w:val="00007A92"/>
    <w:rsid w:val="000661FF"/>
    <w:rsid w:val="0009145A"/>
    <w:rsid w:val="000977D7"/>
    <w:rsid w:val="000A4FEC"/>
    <w:rsid w:val="000D1A93"/>
    <w:rsid w:val="000F6230"/>
    <w:rsid w:val="0014310A"/>
    <w:rsid w:val="00150337"/>
    <w:rsid w:val="001560D9"/>
    <w:rsid w:val="001668AE"/>
    <w:rsid w:val="00167115"/>
    <w:rsid w:val="001C45BE"/>
    <w:rsid w:val="00202A6A"/>
    <w:rsid w:val="00244B78"/>
    <w:rsid w:val="00245460"/>
    <w:rsid w:val="002715DF"/>
    <w:rsid w:val="0028468A"/>
    <w:rsid w:val="00295EA3"/>
    <w:rsid w:val="002F6909"/>
    <w:rsid w:val="00320079"/>
    <w:rsid w:val="00331730"/>
    <w:rsid w:val="0034492E"/>
    <w:rsid w:val="0035269A"/>
    <w:rsid w:val="003B1D43"/>
    <w:rsid w:val="003C124D"/>
    <w:rsid w:val="003F0DB5"/>
    <w:rsid w:val="00407CBA"/>
    <w:rsid w:val="0042735E"/>
    <w:rsid w:val="0042790E"/>
    <w:rsid w:val="0044091E"/>
    <w:rsid w:val="0046335C"/>
    <w:rsid w:val="004667A4"/>
    <w:rsid w:val="00487217"/>
    <w:rsid w:val="004D4E8A"/>
    <w:rsid w:val="004E2E6D"/>
    <w:rsid w:val="004E4D68"/>
    <w:rsid w:val="004F0CC4"/>
    <w:rsid w:val="004F1D45"/>
    <w:rsid w:val="004F6CF7"/>
    <w:rsid w:val="005072DF"/>
    <w:rsid w:val="00527F04"/>
    <w:rsid w:val="0054774E"/>
    <w:rsid w:val="00582991"/>
    <w:rsid w:val="00584432"/>
    <w:rsid w:val="0058789D"/>
    <w:rsid w:val="005A1779"/>
    <w:rsid w:val="005B1C2D"/>
    <w:rsid w:val="005F4D2B"/>
    <w:rsid w:val="00601B58"/>
    <w:rsid w:val="00607797"/>
    <w:rsid w:val="006139CD"/>
    <w:rsid w:val="006208C8"/>
    <w:rsid w:val="006538B0"/>
    <w:rsid w:val="00657F9C"/>
    <w:rsid w:val="006C136F"/>
    <w:rsid w:val="006C5E6A"/>
    <w:rsid w:val="006E041D"/>
    <w:rsid w:val="00753791"/>
    <w:rsid w:val="007551C7"/>
    <w:rsid w:val="0077706C"/>
    <w:rsid w:val="0078518B"/>
    <w:rsid w:val="007A186F"/>
    <w:rsid w:val="007A1E98"/>
    <w:rsid w:val="007D74A5"/>
    <w:rsid w:val="008437E1"/>
    <w:rsid w:val="00860C08"/>
    <w:rsid w:val="00863C62"/>
    <w:rsid w:val="008674D4"/>
    <w:rsid w:val="00877F09"/>
    <w:rsid w:val="008B2453"/>
    <w:rsid w:val="00924435"/>
    <w:rsid w:val="00964749"/>
    <w:rsid w:val="009753CB"/>
    <w:rsid w:val="00993915"/>
    <w:rsid w:val="009E1F5F"/>
    <w:rsid w:val="00A1334B"/>
    <w:rsid w:val="00A55E99"/>
    <w:rsid w:val="00A9036D"/>
    <w:rsid w:val="00AD72C0"/>
    <w:rsid w:val="00AE2EA2"/>
    <w:rsid w:val="00B243BF"/>
    <w:rsid w:val="00B3784D"/>
    <w:rsid w:val="00B40165"/>
    <w:rsid w:val="00B8618B"/>
    <w:rsid w:val="00B91964"/>
    <w:rsid w:val="00B94D3A"/>
    <w:rsid w:val="00C22D24"/>
    <w:rsid w:val="00C22E79"/>
    <w:rsid w:val="00C35833"/>
    <w:rsid w:val="00C4297D"/>
    <w:rsid w:val="00C44CA0"/>
    <w:rsid w:val="00C73D77"/>
    <w:rsid w:val="00C773FC"/>
    <w:rsid w:val="00C93881"/>
    <w:rsid w:val="00C951EA"/>
    <w:rsid w:val="00CE2E62"/>
    <w:rsid w:val="00D04E3B"/>
    <w:rsid w:val="00D53F94"/>
    <w:rsid w:val="00D572A2"/>
    <w:rsid w:val="00D8452A"/>
    <w:rsid w:val="00DD74CE"/>
    <w:rsid w:val="00DF53D5"/>
    <w:rsid w:val="00E250F6"/>
    <w:rsid w:val="00E311A1"/>
    <w:rsid w:val="00E6748D"/>
    <w:rsid w:val="00E802BC"/>
    <w:rsid w:val="00E95B06"/>
    <w:rsid w:val="00EC0B09"/>
    <w:rsid w:val="00EF7CDF"/>
    <w:rsid w:val="00F145C1"/>
    <w:rsid w:val="00F4412D"/>
    <w:rsid w:val="00F61ACE"/>
    <w:rsid w:val="00FD08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0174"/>
  <w15:docId w15:val="{ACF203F8-C634-46A6-B092-1D96AF3A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erschrift1"/>
    <w:qFormat/>
    <w:rsid w:val="00F61ACE"/>
  </w:style>
  <w:style w:type="paragraph" w:styleId="berschrift1">
    <w:name w:val="heading 1"/>
    <w:basedOn w:val="Standard"/>
    <w:next w:val="Standard"/>
    <w:link w:val="berschrift1Zchn"/>
    <w:uiPriority w:val="9"/>
    <w:qFormat/>
    <w:rsid w:val="002715DF"/>
    <w:pPr>
      <w:keepNext/>
      <w:keepLines/>
      <w:spacing w:before="240" w:after="0"/>
      <w:jc w:val="center"/>
      <w:outlineLvl w:val="0"/>
    </w:pPr>
    <w:rPr>
      <w:rFonts w:ascii="AvenirNext LT Com Regular" w:eastAsiaTheme="majorEastAsia" w:hAnsi="AvenirNext LT Com Regular" w:cstheme="majorBidi"/>
      <w:sz w:val="44"/>
      <w:szCs w:val="44"/>
    </w:rPr>
  </w:style>
  <w:style w:type="paragraph" w:styleId="berschrift2">
    <w:name w:val="heading 2"/>
    <w:basedOn w:val="Standard"/>
    <w:next w:val="Standard"/>
    <w:link w:val="berschrift2Zchn"/>
    <w:uiPriority w:val="9"/>
    <w:unhideWhenUsed/>
    <w:qFormat/>
    <w:rsid w:val="00E6748D"/>
    <w:pPr>
      <w:keepNext/>
      <w:keepLines/>
      <w:spacing w:before="40" w:after="0"/>
      <w:outlineLvl w:val="1"/>
    </w:pPr>
    <w:rPr>
      <w:rFonts w:ascii="AvenirNext LT Com Regular" w:eastAsiaTheme="majorEastAsia" w:hAnsi="AvenirNext LT Com Regular"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C951EA"/>
    <w:pPr>
      <w:keepNext/>
      <w:keepLines/>
      <w:spacing w:before="40" w:after="0"/>
      <w:outlineLvl w:val="2"/>
    </w:pPr>
    <w:rPr>
      <w:rFonts w:ascii="AvenirNext LT Com Regular" w:eastAsiaTheme="majorEastAsia" w:hAnsi="AvenirNext LT Com Regular" w:cstheme="majorBidi"/>
      <w:color w:val="365F91" w:themeColor="accent1" w:themeShade="B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452A"/>
    <w:pPr>
      <w:ind w:left="720"/>
      <w:contextualSpacing/>
    </w:pPr>
  </w:style>
  <w:style w:type="table" w:styleId="Tabellenraster">
    <w:name w:val="Table Grid"/>
    <w:basedOn w:val="NormaleTabelle"/>
    <w:uiPriority w:val="59"/>
    <w:rsid w:val="0016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E1F5F"/>
    <w:rPr>
      <w:color w:val="0000FF" w:themeColor="hyperlink"/>
      <w:u w:val="single"/>
    </w:rPr>
  </w:style>
  <w:style w:type="paragraph" w:styleId="Sprechblasentext">
    <w:name w:val="Balloon Text"/>
    <w:basedOn w:val="Standard"/>
    <w:link w:val="SprechblasentextZchn"/>
    <w:uiPriority w:val="99"/>
    <w:semiHidden/>
    <w:unhideWhenUsed/>
    <w:rsid w:val="003449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492E"/>
    <w:rPr>
      <w:rFonts w:ascii="Segoe UI" w:hAnsi="Segoe UI" w:cs="Segoe UI"/>
      <w:sz w:val="18"/>
      <w:szCs w:val="18"/>
    </w:rPr>
  </w:style>
  <w:style w:type="character" w:styleId="Kommentarzeichen">
    <w:name w:val="annotation reference"/>
    <w:basedOn w:val="Absatz-Standardschriftart"/>
    <w:uiPriority w:val="99"/>
    <w:semiHidden/>
    <w:unhideWhenUsed/>
    <w:rsid w:val="0014310A"/>
    <w:rPr>
      <w:sz w:val="16"/>
      <w:szCs w:val="16"/>
    </w:rPr>
  </w:style>
  <w:style w:type="paragraph" w:styleId="Kommentartext">
    <w:name w:val="annotation text"/>
    <w:basedOn w:val="Standard"/>
    <w:link w:val="KommentartextZchn"/>
    <w:uiPriority w:val="99"/>
    <w:semiHidden/>
    <w:unhideWhenUsed/>
    <w:rsid w:val="001431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310A"/>
    <w:rPr>
      <w:sz w:val="20"/>
      <w:szCs w:val="20"/>
    </w:rPr>
  </w:style>
  <w:style w:type="paragraph" w:styleId="Kommentarthema">
    <w:name w:val="annotation subject"/>
    <w:basedOn w:val="Kommentartext"/>
    <w:next w:val="Kommentartext"/>
    <w:link w:val="KommentarthemaZchn"/>
    <w:uiPriority w:val="99"/>
    <w:semiHidden/>
    <w:unhideWhenUsed/>
    <w:rsid w:val="0014310A"/>
    <w:rPr>
      <w:b/>
      <w:bCs/>
    </w:rPr>
  </w:style>
  <w:style w:type="character" w:customStyle="1" w:styleId="KommentarthemaZchn">
    <w:name w:val="Kommentarthema Zchn"/>
    <w:basedOn w:val="KommentartextZchn"/>
    <w:link w:val="Kommentarthema"/>
    <w:uiPriority w:val="99"/>
    <w:semiHidden/>
    <w:rsid w:val="0014310A"/>
    <w:rPr>
      <w:b/>
      <w:bCs/>
      <w:sz w:val="20"/>
      <w:szCs w:val="20"/>
    </w:rPr>
  </w:style>
  <w:style w:type="character" w:styleId="BesuchterLink">
    <w:name w:val="FollowedHyperlink"/>
    <w:basedOn w:val="Absatz-Standardschriftart"/>
    <w:uiPriority w:val="99"/>
    <w:semiHidden/>
    <w:unhideWhenUsed/>
    <w:rsid w:val="00924435"/>
    <w:rPr>
      <w:color w:val="800080" w:themeColor="followedHyperlink"/>
      <w:u w:val="single"/>
    </w:rPr>
  </w:style>
  <w:style w:type="character" w:customStyle="1" w:styleId="berschrift1Zchn">
    <w:name w:val="Überschrift 1 Zchn"/>
    <w:basedOn w:val="Absatz-Standardschriftart"/>
    <w:link w:val="berschrift1"/>
    <w:uiPriority w:val="9"/>
    <w:rsid w:val="002715DF"/>
    <w:rPr>
      <w:rFonts w:ascii="AvenirNext LT Com Regular" w:eastAsiaTheme="majorEastAsia" w:hAnsi="AvenirNext LT Com Regular" w:cstheme="majorBidi"/>
      <w:sz w:val="44"/>
      <w:szCs w:val="44"/>
    </w:rPr>
  </w:style>
  <w:style w:type="character" w:customStyle="1" w:styleId="berschrift2Zchn">
    <w:name w:val="Überschrift 2 Zchn"/>
    <w:basedOn w:val="Absatz-Standardschriftart"/>
    <w:link w:val="berschrift2"/>
    <w:uiPriority w:val="9"/>
    <w:rsid w:val="00E6748D"/>
    <w:rPr>
      <w:rFonts w:ascii="AvenirNext LT Com Regular" w:eastAsiaTheme="majorEastAsia" w:hAnsi="AvenirNext LT Com Regular"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C951EA"/>
    <w:rPr>
      <w:rFonts w:ascii="AvenirNext LT Com Regular" w:eastAsiaTheme="majorEastAsia" w:hAnsi="AvenirNext LT Com Regular"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p-darmstadt.hessen.de/gesundheit-und-soziales/arbeitsschutz/heimarbeit" TargetMode="External"/><Relationship Id="rId3" Type="http://schemas.openxmlformats.org/officeDocument/2006/relationships/styles" Target="styles.xml"/><Relationship Id="rId7" Type="http://schemas.openxmlformats.org/officeDocument/2006/relationships/hyperlink" Target="https://www.bundesanzeige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beitsschutz@rpda.hess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A0DF3-E4E8-47FA-B219-2BA2D6BC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4218</Words>
  <Characters>26580</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Regierungspräsidium Darmstadt</Company>
  <LinksUpToDate>false</LinksUpToDate>
  <CharactersWithSpaces>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ottoc</dc:creator>
  <cp:lastModifiedBy>Kuhrau, Nathalie (RPDA)</cp:lastModifiedBy>
  <cp:revision>3</cp:revision>
  <cp:lastPrinted>2014-05-28T11:36:00Z</cp:lastPrinted>
  <dcterms:created xsi:type="dcterms:W3CDTF">2025-06-23T06:25:00Z</dcterms:created>
  <dcterms:modified xsi:type="dcterms:W3CDTF">2025-07-10T09:27:00Z</dcterms:modified>
</cp:coreProperties>
</file>